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A26" w:rsidRPr="00240A2F" w:rsidRDefault="00876A26" w:rsidP="00876A26">
      <w:pPr>
        <w:jc w:val="right"/>
        <w:rPr>
          <w:b/>
          <w:bCs/>
          <w:color w:val="000000"/>
        </w:rPr>
      </w:pPr>
      <w:r w:rsidRPr="00240A2F">
        <w:rPr>
          <w:b/>
          <w:bCs/>
          <w:color w:val="000000"/>
        </w:rPr>
        <w:t>Приложение № 2</w:t>
      </w:r>
    </w:p>
    <w:p w:rsidR="00876A26" w:rsidRPr="00240A2F" w:rsidRDefault="00876A26" w:rsidP="00876A26">
      <w:pPr>
        <w:jc w:val="right"/>
        <w:rPr>
          <w:b/>
          <w:bCs/>
          <w:color w:val="000000"/>
          <w:lang w:eastAsia="en-US"/>
        </w:rPr>
      </w:pPr>
      <w:r w:rsidRPr="00240A2F">
        <w:rPr>
          <w:b/>
          <w:bCs/>
          <w:color w:val="000000"/>
        </w:rPr>
        <w:t xml:space="preserve"> к тендерной документации</w:t>
      </w:r>
    </w:p>
    <w:p w:rsidR="00876A26" w:rsidRPr="00512E9D" w:rsidRDefault="00876A26" w:rsidP="00876A26">
      <w:pPr>
        <w:jc w:val="center"/>
        <w:rPr>
          <w:b/>
          <w:bCs/>
          <w:color w:val="000000"/>
        </w:rPr>
      </w:pPr>
    </w:p>
    <w:p w:rsidR="00240A2F" w:rsidRPr="00512E9D" w:rsidRDefault="00240A2F" w:rsidP="00876A26">
      <w:pPr>
        <w:jc w:val="center"/>
        <w:rPr>
          <w:b/>
          <w:bCs/>
          <w:color w:val="000000"/>
        </w:rPr>
      </w:pPr>
    </w:p>
    <w:p w:rsidR="00876A26" w:rsidRPr="00512E9D" w:rsidRDefault="00876A26" w:rsidP="00876A26">
      <w:pPr>
        <w:jc w:val="center"/>
        <w:rPr>
          <w:b/>
          <w:bCs/>
          <w:color w:val="000000"/>
        </w:rPr>
      </w:pPr>
      <w:r w:rsidRPr="00512E9D">
        <w:rPr>
          <w:b/>
          <w:bCs/>
          <w:color w:val="000000"/>
        </w:rPr>
        <w:t>Лот № 1</w:t>
      </w:r>
    </w:p>
    <w:p w:rsidR="00240A2F" w:rsidRDefault="003076A7" w:rsidP="003076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410"/>
        <w:gridCol w:w="5670"/>
        <w:gridCol w:w="1304"/>
      </w:tblGrid>
      <w:tr w:rsidR="003076A7" w:rsidRPr="000A6EB2" w:rsidTr="006C1F70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076A7" w:rsidRPr="000A6EB2" w:rsidRDefault="003076A7" w:rsidP="006C1F70">
            <w:pPr>
              <w:ind w:left="-108"/>
              <w:jc w:val="center"/>
              <w:rPr>
                <w:b/>
              </w:rPr>
            </w:pPr>
            <w:r w:rsidRPr="000A6EB2">
              <w:rPr>
                <w:b/>
              </w:rPr>
              <w:t xml:space="preserve">№ </w:t>
            </w:r>
            <w:proofErr w:type="gramStart"/>
            <w:r w:rsidRPr="000A6EB2">
              <w:rPr>
                <w:b/>
              </w:rPr>
              <w:t>п</w:t>
            </w:r>
            <w:proofErr w:type="gramEnd"/>
            <w:r w:rsidRPr="000A6EB2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076A7" w:rsidRPr="000A6EB2" w:rsidRDefault="003076A7" w:rsidP="006C1F70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Критерии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076A7" w:rsidRPr="000A6EB2" w:rsidRDefault="003076A7" w:rsidP="006C1F70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Описание</w:t>
            </w:r>
          </w:p>
        </w:tc>
      </w:tr>
      <w:tr w:rsidR="003076A7" w:rsidRPr="007769EB" w:rsidTr="006C1F7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tabs>
                <w:tab w:val="left" w:pos="450"/>
              </w:tabs>
              <w:jc w:val="center"/>
              <w:rPr>
                <w:b/>
              </w:rPr>
            </w:pPr>
            <w:r w:rsidRPr="000A6EB2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9F4FE8" w:rsidRDefault="003076A7" w:rsidP="006C1F70">
            <w:pPr>
              <w:tabs>
                <w:tab w:val="left" w:pos="450"/>
              </w:tabs>
              <w:ind w:right="-108"/>
              <w:rPr>
                <w:b/>
              </w:rPr>
            </w:pPr>
            <w:r w:rsidRPr="009F4FE8">
              <w:rPr>
                <w:b/>
              </w:rPr>
              <w:t>Наименование медицинской техники</w:t>
            </w:r>
          </w:p>
          <w:p w:rsidR="003076A7" w:rsidRPr="009F4FE8" w:rsidRDefault="003076A7" w:rsidP="006C1F70">
            <w:pPr>
              <w:tabs>
                <w:tab w:val="left" w:pos="450"/>
              </w:tabs>
              <w:ind w:right="-108"/>
            </w:pPr>
            <w:proofErr w:type="gramStart"/>
            <w:r w:rsidRPr="009F4FE8">
              <w:t>(в соответствии с государственным</w:t>
            </w:r>
            <w:proofErr w:type="gramEnd"/>
          </w:p>
          <w:p w:rsidR="003076A7" w:rsidRPr="0052435B" w:rsidRDefault="003076A7" w:rsidP="006C1F70">
            <w:pPr>
              <w:tabs>
                <w:tab w:val="left" w:pos="450"/>
              </w:tabs>
              <w:ind w:right="-108"/>
            </w:pPr>
            <w:r w:rsidRPr="009F4FE8">
              <w:t>реестром медицинских изделий с указанием</w:t>
            </w:r>
            <w:r>
              <w:t xml:space="preserve"> </w:t>
            </w:r>
            <w:r w:rsidRPr="009F4FE8">
              <w:t>модели, наименования производителя,</w:t>
            </w:r>
            <w:r>
              <w:t xml:space="preserve"> </w:t>
            </w:r>
            <w:r w:rsidRPr="009F4FE8">
              <w:t>страны)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3076A7" w:rsidRDefault="003076A7" w:rsidP="003076A7">
            <w:pPr>
              <w:widowControl w:val="0"/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0E6977">
              <w:rPr>
                <w:b/>
                <w:sz w:val="26"/>
                <w:szCs w:val="26"/>
              </w:rPr>
              <w:t xml:space="preserve">Автоматический биохимический анализатор </w:t>
            </w:r>
          </w:p>
        </w:tc>
      </w:tr>
      <w:tr w:rsidR="003076A7" w:rsidRPr="007769EB" w:rsidTr="006C1F70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97167A" w:rsidRDefault="003076A7" w:rsidP="006C1F7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  <w:r w:rsidRPr="000A6EB2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jc w:val="center"/>
              <w:rPr>
                <w:i/>
              </w:rPr>
            </w:pPr>
            <w:r w:rsidRPr="000A6EB2">
              <w:rPr>
                <w:i/>
              </w:rPr>
              <w:t>№</w:t>
            </w:r>
          </w:p>
          <w:p w:rsidR="003076A7" w:rsidRPr="000A6EB2" w:rsidRDefault="003076A7" w:rsidP="006C1F70">
            <w:pPr>
              <w:jc w:val="center"/>
              <w:rPr>
                <w:i/>
              </w:rPr>
            </w:pPr>
            <w:proofErr w:type="gramStart"/>
            <w:r w:rsidRPr="000A6EB2">
              <w:rPr>
                <w:i/>
              </w:rPr>
              <w:t>п</w:t>
            </w:r>
            <w:proofErr w:type="gramEnd"/>
            <w:r w:rsidRPr="000A6EB2">
              <w:rPr>
                <w:i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9F4FE8" w:rsidRDefault="003076A7" w:rsidP="006C1F70">
            <w:pPr>
              <w:rPr>
                <w:i/>
              </w:rPr>
            </w:pPr>
            <w:r w:rsidRPr="009F4FE8">
              <w:rPr>
                <w:i/>
              </w:rPr>
              <w:t xml:space="preserve">Наименование </w:t>
            </w:r>
            <w:proofErr w:type="gramStart"/>
            <w:r w:rsidRPr="009F4FE8">
              <w:rPr>
                <w:i/>
              </w:rPr>
              <w:t>комплектующего</w:t>
            </w:r>
            <w:proofErr w:type="gramEnd"/>
            <w:r w:rsidRPr="009F4FE8">
              <w:rPr>
                <w:i/>
              </w:rPr>
              <w:t xml:space="preserve"> к медицинской технике (в</w:t>
            </w:r>
            <w:r w:rsidRPr="009F4FE8">
              <w:rPr>
                <w:i/>
              </w:rPr>
              <w:br/>
              <w:t>соответствии с</w:t>
            </w:r>
            <w:r w:rsidRPr="009F4FE8">
              <w:rPr>
                <w:i/>
              </w:rPr>
              <w:br/>
              <w:t>государственным</w:t>
            </w:r>
            <w:r w:rsidRPr="009F4FE8">
              <w:rPr>
                <w:i/>
              </w:rPr>
              <w:br/>
              <w:t>реестром медицинских</w:t>
            </w:r>
            <w:r w:rsidRPr="009F4FE8">
              <w:rPr>
                <w:i/>
              </w:rPr>
              <w:br/>
              <w:t>изделий)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9F4FE8" w:rsidRDefault="003076A7" w:rsidP="006C1F70">
            <w:pPr>
              <w:rPr>
                <w:i/>
              </w:rPr>
            </w:pPr>
            <w:r w:rsidRPr="009F4FE8">
              <w:rPr>
                <w:i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9F4FE8">
              <w:rPr>
                <w:i/>
              </w:rPr>
              <w:t>комплектующего</w:t>
            </w:r>
            <w:proofErr w:type="gramEnd"/>
            <w:r w:rsidRPr="009F4FE8">
              <w:rPr>
                <w:i/>
              </w:rPr>
              <w:t xml:space="preserve"> к медицинской технике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9F4FE8" w:rsidRDefault="003076A7" w:rsidP="006C1F70">
            <w:pPr>
              <w:rPr>
                <w:i/>
              </w:rPr>
            </w:pPr>
            <w:r w:rsidRPr="009F4FE8">
              <w:rPr>
                <w:i/>
              </w:rPr>
              <w:t>Требуемое</w:t>
            </w:r>
            <w:r w:rsidRPr="009F4FE8">
              <w:rPr>
                <w:i/>
              </w:rPr>
              <w:br/>
              <w:t>количество (с указанием единицы измерения)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A7" w:rsidRPr="000A6EB2" w:rsidRDefault="003076A7" w:rsidP="006C1F70">
            <w:pPr>
              <w:rPr>
                <w:i/>
              </w:rPr>
            </w:pPr>
            <w:r w:rsidRPr="000A6EB2">
              <w:rPr>
                <w:i/>
              </w:rPr>
              <w:t>Основные комплектующие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651F59" w:rsidRDefault="003076A7" w:rsidP="006C1F70">
            <w:pPr>
              <w:rPr>
                <w:sz w:val="26"/>
                <w:szCs w:val="26"/>
                <w:lang w:val="kk-KZ"/>
              </w:rPr>
            </w:pPr>
            <w:r w:rsidRPr="000E6977">
              <w:rPr>
                <w:sz w:val="26"/>
                <w:szCs w:val="26"/>
              </w:rPr>
              <w:t xml:space="preserve">Автоматический биохимический анализатор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Автоматический биохимический анализатор представляет собой модульный анализатор дискретного типа. Анализатор имеет функции, включая автоматическое дозирование реагента, предварительный нагрев, дозирование пробы, защиту от помех, смешивание, испытание на реакцию, промывку и расчет результатов, отображение и печать. Он полностью имитирует и заменяет ручное управление, что не только повышает эффективность работы, но также снижает погрешность испытаний и повышает точность результатов. Сфера применения: количественный анализ клинических химических компонентов, таких </w:t>
            </w:r>
            <w:r w:rsidRPr="000E6977">
              <w:lastRenderedPageBreak/>
              <w:t>как сыворотка, плазма, моча и спинномозговая жидкость.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Основные характеристики: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proofErr w:type="gramStart"/>
            <w:r w:rsidRPr="000E6977">
              <w:t xml:space="preserve">Покрытие длины волны: система расщепления луча с плоской полевой решеткой, одновременный сбор фотометрических данных и обработка 12 длин волн; Конкретные длины волн: 340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380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405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450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480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505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546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570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600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660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700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, 800 </w:t>
            </w:r>
            <w:proofErr w:type="spellStart"/>
            <w:r w:rsidRPr="000E6977">
              <w:t>нм</w:t>
            </w:r>
            <w:proofErr w:type="spellEnd"/>
            <w:r w:rsidRPr="000E6977">
              <w:t xml:space="preserve">. </w:t>
            </w:r>
            <w:proofErr w:type="gramEnd"/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Температура реакции: 37</w:t>
            </w:r>
            <w:r w:rsidRPr="000E6977">
              <w:rPr>
                <w:rFonts w:ascii="Cambria Math" w:hAnsi="Cambria Math" w:cs="Cambria Math"/>
              </w:rPr>
              <w:t>℃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Точность контроля температуры: ±0.1</w:t>
            </w:r>
            <w:r w:rsidRPr="000E6977">
              <w:rPr>
                <w:rFonts w:ascii="Cambria Math" w:hAnsi="Cambria Math" w:cs="Cambria Math"/>
              </w:rPr>
              <w:t>℃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Тестовые задания: 80 колориметрических элементов, 3 элемента </w:t>
            </w:r>
            <w:r w:rsidRPr="002137C4">
              <w:t>ISE</w:t>
            </w:r>
            <w:r w:rsidRPr="000E6977">
              <w:t xml:space="preserve"> (опционально, приобретается отдельно), </w:t>
            </w:r>
            <w:r w:rsidRPr="002137C4">
              <w:t>K</w:t>
            </w:r>
            <w:r w:rsidRPr="000E6977">
              <w:t xml:space="preserve">, </w:t>
            </w:r>
            <w:proofErr w:type="spellStart"/>
            <w:r w:rsidRPr="002137C4">
              <w:t>Na</w:t>
            </w:r>
            <w:proofErr w:type="spellEnd"/>
            <w:r w:rsidRPr="000E6977">
              <w:t xml:space="preserve"> и </w:t>
            </w:r>
            <w:proofErr w:type="spellStart"/>
            <w:r w:rsidRPr="002137C4">
              <w:t>Cl</w:t>
            </w:r>
            <w:proofErr w:type="spellEnd"/>
            <w:r w:rsidRPr="000E6977">
              <w:t xml:space="preserve"> могут быть протестированы.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Метод испытания: 1-балльная оценка конечной точки, 2-балльная оценка конечной точки, 2-балльная оценка скорости, анализ скорости А.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Тест скорости: Колориметрические элементы: постоянная скорость 180 тестов /час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Элементы </w:t>
            </w:r>
            <w:r w:rsidRPr="002137C4">
              <w:t>ISE</w:t>
            </w:r>
            <w:r w:rsidRPr="000E6977">
              <w:t xml:space="preserve"> (опционально, приобретается отдельно): максимум 540 тестов/час.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Система проб/реагентов: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Диск реагента, положение реагента: Максимум 80 позиций реагента, с охлаждением.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Объем реагента: 10 </w:t>
            </w:r>
            <w:proofErr w:type="spellStart"/>
            <w:r w:rsidRPr="000E6977">
              <w:t>мкл</w:t>
            </w:r>
            <w:proofErr w:type="spellEnd"/>
            <w:r w:rsidRPr="000E6977">
              <w:t xml:space="preserve"> ~ 300 </w:t>
            </w:r>
            <w:proofErr w:type="spellStart"/>
            <w:r w:rsidRPr="000E6977">
              <w:t>мкл</w:t>
            </w:r>
            <w:proofErr w:type="spellEnd"/>
            <w:r w:rsidRPr="000E6977">
              <w:t xml:space="preserve">, шаг 0,1 </w:t>
            </w:r>
            <w:proofErr w:type="spellStart"/>
            <w:r w:rsidRPr="000E6977">
              <w:t>мкл</w:t>
            </w:r>
            <w:proofErr w:type="spellEnd"/>
            <w:r w:rsidRPr="000E6977">
              <w:t>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Объем флакона с реагентом: 20 мл, 35 мл, 70 мл.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Температура хранения образца и реагента: 2</w:t>
            </w:r>
            <w:r w:rsidRPr="000E6977">
              <w:rPr>
                <w:rFonts w:ascii="Cambria Math" w:hAnsi="Cambria Math" w:cs="Cambria Math"/>
              </w:rPr>
              <w:t>℃</w:t>
            </w:r>
            <w:r w:rsidRPr="002137C4">
              <w:rPr>
                <w:rFonts w:eastAsia="MS Mincho"/>
              </w:rPr>
              <w:t>～</w:t>
            </w:r>
            <w:r w:rsidRPr="000E6977">
              <w:t>12</w:t>
            </w:r>
            <w:r w:rsidRPr="000E6977">
              <w:rPr>
                <w:rFonts w:ascii="Cambria Math" w:hAnsi="Cambria Math" w:cs="Cambria Math"/>
              </w:rPr>
              <w:t>℃</w:t>
            </w:r>
            <w:r w:rsidRPr="000E6977">
              <w:t>.</w:t>
            </w:r>
          </w:p>
          <w:p w:rsidR="003076A7" w:rsidRPr="004D52A5" w:rsidRDefault="003076A7" w:rsidP="006C1F70">
            <w:pPr>
              <w:tabs>
                <w:tab w:val="left" w:pos="990"/>
              </w:tabs>
              <w:jc w:val="both"/>
            </w:pPr>
            <w:r w:rsidRPr="004D52A5">
              <w:t>Система распознавания штрих-кода образца и реагента: 1 встроенный считыватель штрих-кода.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Зонд с датчиком уровня жидкости: </w:t>
            </w:r>
            <w:proofErr w:type="gramStart"/>
            <w:r w:rsidRPr="000E6977">
              <w:t>Интегрирован</w:t>
            </w:r>
            <w:proofErr w:type="gramEnd"/>
            <w:r w:rsidRPr="000E6977">
              <w:t xml:space="preserve"> с зондом.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Загрузочная вместимость образцов за один раз: Максимум 80 позиций проб с охлаждением.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Тип образца: Сыворотка, плазма, моча, асцит, </w:t>
            </w:r>
            <w:r w:rsidRPr="000E6977">
              <w:lastRenderedPageBreak/>
              <w:t>спинномозговая жидкость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Объем образца: 2 </w:t>
            </w:r>
            <w:proofErr w:type="spellStart"/>
            <w:r w:rsidRPr="000E6977">
              <w:t>мкл</w:t>
            </w:r>
            <w:proofErr w:type="spellEnd"/>
            <w:r w:rsidRPr="000E6977">
              <w:t xml:space="preserve"> ~ 35 </w:t>
            </w:r>
            <w:proofErr w:type="spellStart"/>
            <w:r w:rsidRPr="000E6977">
              <w:t>мкл</w:t>
            </w:r>
            <w:proofErr w:type="spellEnd"/>
            <w:r w:rsidRPr="000E6977">
              <w:t xml:space="preserve">, шаг 0,1 </w:t>
            </w:r>
            <w:proofErr w:type="spellStart"/>
            <w:r w:rsidRPr="000E6977">
              <w:t>мкл</w:t>
            </w:r>
            <w:proofErr w:type="spellEnd"/>
            <w:r w:rsidRPr="000E6977">
              <w:t>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Система анализа: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Тип кюветы: Дискретный тип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Оптический контур кюветы: 5мм.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Реакционная позиция анализатора: 8 комплектов, 7 в каждом комплекте, всего 56 позиций.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Время реакции: 13 мин.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Общий объем реакционного раствора: 100 </w:t>
            </w:r>
            <w:proofErr w:type="spellStart"/>
            <w:r w:rsidRPr="000E6977">
              <w:t>мкл</w:t>
            </w:r>
            <w:proofErr w:type="spellEnd"/>
            <w:r w:rsidRPr="000E6977">
              <w:t xml:space="preserve"> </w:t>
            </w:r>
            <w:r w:rsidRPr="002137C4">
              <w:rPr>
                <w:rFonts w:eastAsia="MS Mincho"/>
              </w:rPr>
              <w:t>～</w:t>
            </w:r>
            <w:r w:rsidRPr="000E6977">
              <w:t xml:space="preserve"> 360 </w:t>
            </w:r>
            <w:proofErr w:type="spellStart"/>
            <w:r w:rsidRPr="000E6977">
              <w:t>мкл</w:t>
            </w:r>
            <w:proofErr w:type="spellEnd"/>
            <w:r w:rsidRPr="000E6977">
              <w:t>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Источник света: Кварцево-галогенная лампа 20 Вт / 12</w:t>
            </w:r>
            <w:proofErr w:type="gramStart"/>
            <w:r w:rsidRPr="000E6977">
              <w:t xml:space="preserve"> В</w:t>
            </w:r>
            <w:proofErr w:type="gramEnd"/>
            <w:r w:rsidRPr="000E6977">
              <w:t xml:space="preserve"> с длительным сроком службы.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Диапазон поглощения: 0~5.7 </w:t>
            </w:r>
            <w:proofErr w:type="spellStart"/>
            <w:r w:rsidRPr="002137C4">
              <w:t>Abs</w:t>
            </w:r>
            <w:proofErr w:type="spellEnd"/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Линейный диапазон поглощения: 0~3.5 </w:t>
            </w:r>
            <w:proofErr w:type="spellStart"/>
            <w:r w:rsidRPr="002137C4">
              <w:t>Abs</w:t>
            </w:r>
            <w:proofErr w:type="spellEnd"/>
            <w:r w:rsidRPr="000E6977">
              <w:t>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Автоматическое ополаскивание кювет.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Система смешивания: Независимое смешивание после дозирования реагента.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Система контроля температуры: Термостат воздушная баня.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Интерфейс: </w:t>
            </w:r>
            <w:r w:rsidRPr="002137C4">
              <w:t>RJ</w:t>
            </w:r>
            <w:r w:rsidRPr="000E6977">
              <w:t>45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 xml:space="preserve">Возможность подключения к </w:t>
            </w:r>
            <w:r w:rsidRPr="002137C4">
              <w:t>LIS</w:t>
            </w:r>
            <w:r w:rsidRPr="000E6977">
              <w:t>/</w:t>
            </w:r>
            <w:r w:rsidRPr="002137C4">
              <w:t>HIS</w:t>
            </w:r>
          </w:p>
          <w:p w:rsidR="003076A7" w:rsidRPr="004D52A5" w:rsidRDefault="003076A7" w:rsidP="006C1F70">
            <w:pPr>
              <w:tabs>
                <w:tab w:val="left" w:pos="990"/>
              </w:tabs>
              <w:jc w:val="both"/>
            </w:pPr>
            <w:r w:rsidRPr="004D52A5">
              <w:t>Вес: 100 кг.</w:t>
            </w:r>
          </w:p>
          <w:p w:rsidR="003076A7" w:rsidRPr="000E6977" w:rsidRDefault="003076A7" w:rsidP="006C1F70">
            <w:pPr>
              <w:tabs>
                <w:tab w:val="left" w:pos="990"/>
              </w:tabs>
              <w:jc w:val="both"/>
            </w:pPr>
            <w:r w:rsidRPr="000E6977">
              <w:t>Размеры мм.: 744×703×530 (Д×</w:t>
            </w:r>
            <w:proofErr w:type="gramStart"/>
            <w:r w:rsidRPr="000E6977">
              <w:t>Ш</w:t>
            </w:r>
            <w:proofErr w:type="gramEnd"/>
            <w:r w:rsidRPr="000E6977">
              <w:t>×В).</w:t>
            </w:r>
          </w:p>
          <w:p w:rsidR="003076A7" w:rsidRPr="002137C4" w:rsidRDefault="003076A7" w:rsidP="006C1F70">
            <w:pPr>
              <w:tabs>
                <w:tab w:val="left" w:pos="990"/>
              </w:tabs>
              <w:jc w:val="both"/>
            </w:pPr>
            <w:r w:rsidRPr="002137C4">
              <w:t>Номинальная мощность: 600 ВА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r w:rsidRPr="000A6EB2">
              <w:rPr>
                <w:i/>
              </w:rPr>
              <w:t>Дополнительные комплектующие</w:t>
            </w:r>
          </w:p>
        </w:tc>
      </w:tr>
      <w:tr w:rsidR="003076A7" w:rsidRPr="00584BF6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highlight w:val="yellow"/>
                <w:lang w:eastAsia="zh-CN"/>
              </w:rPr>
            </w:pPr>
            <w:r w:rsidRPr="002137C4">
              <w:rPr>
                <w:rFonts w:eastAsia="TimesNewRomanPSMT"/>
              </w:rPr>
              <w:t>Компьютер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pPr>
              <w:rPr>
                <w:rFonts w:eastAsia="TimesNewRomanPSMT"/>
              </w:rPr>
            </w:pPr>
            <w:r w:rsidRPr="002137C4">
              <w:rPr>
                <w:lang w:val="kk-KZ"/>
              </w:rPr>
              <w:t>Системный блок совместимый с анализатором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lang w:eastAsia="zh-CN"/>
              </w:rPr>
            </w:pPr>
            <w:r w:rsidRPr="002137C4">
              <w:rPr>
                <w:rFonts w:eastAsia="TimesNewRomanPSMT"/>
              </w:rPr>
              <w:t>Монитор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rFonts w:eastAsia="TimesNewRomanPSMT"/>
              </w:rPr>
            </w:pPr>
            <w:r w:rsidRPr="002137C4">
              <w:rPr>
                <w:lang w:val="kk-KZ"/>
              </w:rPr>
              <w:t xml:space="preserve">Монитор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lang w:eastAsia="zh-CN"/>
              </w:rPr>
            </w:pPr>
            <w:r w:rsidRPr="002137C4">
              <w:rPr>
                <w:rFonts w:eastAsia="TimesNewRomanPSMT"/>
              </w:rPr>
              <w:t>Клавиатура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rFonts w:eastAsia="TimesNewRomanPSMT"/>
              </w:rPr>
            </w:pPr>
            <w:r w:rsidRPr="002137C4">
              <w:t>Клавиатура компьютерная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lang w:eastAsia="zh-CN"/>
              </w:rPr>
            </w:pPr>
            <w:r w:rsidRPr="002137C4">
              <w:rPr>
                <w:rFonts w:eastAsia="TimesNewRomanPSMT"/>
              </w:rPr>
              <w:t>Мышь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rFonts w:eastAsia="TimesNewRomanPSMT"/>
              </w:rPr>
            </w:pPr>
            <w:r w:rsidRPr="002137C4">
              <w:t>Мышь компьютерная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rPr>
                <w:rFonts w:eastAsiaTheme="minorHAnsi"/>
              </w:rPr>
            </w:pPr>
            <w:r w:rsidRPr="002137C4">
              <w:rPr>
                <w:rFonts w:eastAsiaTheme="minorHAnsi"/>
              </w:rPr>
              <w:t xml:space="preserve">Считыватель </w:t>
            </w:r>
            <w:proofErr w:type="gramStart"/>
            <w:r w:rsidRPr="002137C4">
              <w:rPr>
                <w:rFonts w:eastAsiaTheme="minorHAnsi"/>
              </w:rPr>
              <w:t>штрих-кодов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r w:rsidRPr="002137C4">
              <w:rPr>
                <w:rFonts w:eastAsiaTheme="minorHAnsi"/>
              </w:rPr>
              <w:t xml:space="preserve">Считыватель </w:t>
            </w:r>
            <w:proofErr w:type="gramStart"/>
            <w:r w:rsidRPr="002137C4">
              <w:rPr>
                <w:rFonts w:eastAsiaTheme="minorHAnsi"/>
              </w:rPr>
              <w:t>штрих-кодов</w:t>
            </w:r>
            <w:proofErr w:type="gram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7769EB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r w:rsidRPr="000A6EB2">
              <w:rPr>
                <w:i/>
              </w:rPr>
              <w:t>Расходные материалы и изнашиваемые узлы: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r w:rsidRPr="002137C4">
              <w:t xml:space="preserve">Реакционные кюветы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r w:rsidRPr="002137C4">
              <w:t xml:space="preserve">Реакционные кюветы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 комплект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r w:rsidRPr="002137C4">
              <w:t xml:space="preserve">CS-Антибактериальный </w:t>
            </w:r>
            <w:proofErr w:type="spellStart"/>
            <w:r w:rsidRPr="002137C4">
              <w:lastRenderedPageBreak/>
              <w:t>безфосфорный</w:t>
            </w:r>
            <w:proofErr w:type="spellEnd"/>
            <w:r w:rsidRPr="002137C4">
              <w:t xml:space="preserve"> детергент (CS-</w:t>
            </w:r>
            <w:proofErr w:type="spellStart"/>
            <w:r w:rsidRPr="002137C4">
              <w:t>Anti</w:t>
            </w:r>
            <w:proofErr w:type="spellEnd"/>
            <w:r w:rsidRPr="002137C4">
              <w:t>-</w:t>
            </w:r>
            <w:proofErr w:type="spellStart"/>
            <w:r w:rsidRPr="002137C4">
              <w:t>Bacterial</w:t>
            </w:r>
            <w:proofErr w:type="spellEnd"/>
            <w:r w:rsidRPr="002137C4">
              <w:t xml:space="preserve"> </w:t>
            </w:r>
            <w:proofErr w:type="spellStart"/>
            <w:r w:rsidRPr="002137C4">
              <w:t>Phosphor-Free</w:t>
            </w:r>
            <w:proofErr w:type="spellEnd"/>
            <w:r w:rsidRPr="002137C4">
              <w:t xml:space="preserve"> </w:t>
            </w:r>
            <w:proofErr w:type="spellStart"/>
            <w:r w:rsidRPr="002137C4">
              <w:t>Detergent</w:t>
            </w:r>
            <w:proofErr w:type="spellEnd"/>
            <w:r w:rsidRPr="002137C4"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r w:rsidRPr="002137C4">
              <w:lastRenderedPageBreak/>
              <w:t xml:space="preserve">Антибактериальный </w:t>
            </w:r>
            <w:proofErr w:type="spellStart"/>
            <w:r w:rsidRPr="002137C4">
              <w:t>безфосфорный</w:t>
            </w:r>
            <w:proofErr w:type="spellEnd"/>
            <w:r w:rsidRPr="002137C4">
              <w:t xml:space="preserve"> детергент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3076A7" w:rsidRDefault="003076A7" w:rsidP="006C1F70">
            <w:pPr>
              <w:rPr>
                <w:lang w:val="en-US"/>
              </w:rPr>
            </w:pPr>
            <w:r w:rsidRPr="003076A7">
              <w:rPr>
                <w:lang w:val="en-US"/>
              </w:rPr>
              <w:t>CS-</w:t>
            </w:r>
            <w:r w:rsidRPr="002137C4">
              <w:t>Щелочной</w:t>
            </w:r>
            <w:r w:rsidRPr="003076A7">
              <w:rPr>
                <w:lang w:val="en-US"/>
              </w:rPr>
              <w:t xml:space="preserve"> </w:t>
            </w:r>
            <w:r w:rsidRPr="002137C4">
              <w:t>детергент</w:t>
            </w:r>
            <w:r w:rsidRPr="003076A7">
              <w:rPr>
                <w:lang w:val="en-US"/>
              </w:rPr>
              <w:t xml:space="preserve"> (CS-Alkaline Detergent)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r w:rsidRPr="002137C4">
              <w:t xml:space="preserve">Щелочной детергент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3076A7" w:rsidRDefault="003076A7" w:rsidP="006C1F70">
            <w:pPr>
              <w:rPr>
                <w:lang w:val="en-US"/>
              </w:rPr>
            </w:pPr>
            <w:proofErr w:type="spellStart"/>
            <w:r w:rsidRPr="007769EB">
              <w:t>Аланин</w:t>
            </w:r>
            <w:proofErr w:type="spellEnd"/>
            <w:r w:rsidRPr="003076A7">
              <w:rPr>
                <w:lang w:val="en-US"/>
              </w:rPr>
              <w:t xml:space="preserve"> </w:t>
            </w:r>
            <w:proofErr w:type="spellStart"/>
            <w:r w:rsidRPr="007769EB">
              <w:t>аминотрансфераза</w:t>
            </w:r>
            <w:proofErr w:type="spellEnd"/>
            <w:r w:rsidRPr="003076A7">
              <w:rPr>
                <w:lang w:val="en-US"/>
              </w:rPr>
              <w:t xml:space="preserve"> (Alanine Aminotransferase)-ALT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roofErr w:type="spellStart"/>
            <w:r w:rsidRPr="002137C4">
              <w:t>Аланин</w:t>
            </w:r>
            <w:proofErr w:type="spellEnd"/>
            <w:r w:rsidRPr="002137C4">
              <w:t xml:space="preserve"> </w:t>
            </w:r>
            <w:proofErr w:type="spellStart"/>
            <w:r w:rsidRPr="002137C4">
              <w:t>аминотрансфераза</w:t>
            </w:r>
            <w:proofErr w:type="spellEnd"/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7769EB" w:rsidRDefault="003076A7" w:rsidP="006C1F70">
            <w:r w:rsidRPr="007769EB">
              <w:t>Мочевая кислота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r w:rsidRPr="002137C4">
              <w:t xml:space="preserve">Мочевина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3076A7" w:rsidRDefault="003076A7" w:rsidP="006C1F70">
            <w:pPr>
              <w:rPr>
                <w:lang w:val="en-US"/>
              </w:rPr>
            </w:pPr>
            <w:r w:rsidRPr="007769EB">
              <w:t>Общий</w:t>
            </w:r>
            <w:r w:rsidRPr="003076A7">
              <w:rPr>
                <w:lang w:val="en-US"/>
              </w:rPr>
              <w:t xml:space="preserve"> </w:t>
            </w:r>
            <w:r w:rsidRPr="007769EB">
              <w:t>белок</w:t>
            </w:r>
            <w:r w:rsidRPr="003076A7">
              <w:rPr>
                <w:lang w:val="en-US"/>
              </w:rPr>
              <w:t xml:space="preserve"> (Total Protein) - TP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r w:rsidRPr="002137C4">
              <w:t xml:space="preserve">Общий белок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r w:rsidRPr="000E6977">
              <w:t xml:space="preserve">Сыворотка для клинико-химической калибровки Уровень 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pPr>
              <w:rPr>
                <w:rFonts w:eastAsia="TimesNewRomanPSMT"/>
              </w:rPr>
            </w:pPr>
            <w:r w:rsidRPr="000E6977">
              <w:rPr>
                <w:rFonts w:eastAsia="TimesNewRomanPSMT"/>
              </w:rPr>
              <w:t xml:space="preserve">Сыворотка для клинико-химической калибровки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  <w:r w:rsidRPr="002137C4"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pPr>
              <w:rPr>
                <w:highlight w:val="yellow"/>
                <w:lang w:eastAsia="zh-CN"/>
              </w:rPr>
            </w:pPr>
            <w:r w:rsidRPr="000E6977">
              <w:t xml:space="preserve">Сыворотка для клинико-химического контроля качества Уровень 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pPr>
              <w:rPr>
                <w:rFonts w:eastAsia="TimesNewRomanPSMT"/>
              </w:rPr>
            </w:pPr>
            <w:r w:rsidRPr="000E6977">
              <w:rPr>
                <w:rFonts w:eastAsia="TimesNewRomanPSMT"/>
              </w:rPr>
              <w:t xml:space="preserve">Сыворотка для клинико-химического контроля качества 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pPr>
              <w:jc w:val="center"/>
            </w:pPr>
            <w:r w:rsidRPr="002137C4">
              <w:t>1 шт.</w:t>
            </w:r>
          </w:p>
        </w:tc>
      </w:tr>
      <w:tr w:rsidR="003076A7" w:rsidRPr="000A6EB2" w:rsidTr="006C1F70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137C4" w:rsidRDefault="003076A7" w:rsidP="006C1F7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pPr>
              <w:rPr>
                <w:highlight w:val="yellow"/>
                <w:lang w:eastAsia="zh-CN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E6977" w:rsidRDefault="003076A7" w:rsidP="006C1F70">
            <w:pPr>
              <w:rPr>
                <w:rFonts w:eastAsia="TimesNewRomanPSMT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137C4" w:rsidRDefault="003076A7" w:rsidP="006C1F70">
            <w:pPr>
              <w:jc w:val="center"/>
            </w:pPr>
          </w:p>
        </w:tc>
      </w:tr>
      <w:tr w:rsidR="003076A7" w:rsidRPr="007769EB" w:rsidTr="006C1F7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rPr>
                <w:b/>
              </w:rPr>
            </w:pPr>
            <w:r w:rsidRPr="000A6EB2">
              <w:rPr>
                <w:b/>
                <w:bCs/>
              </w:rPr>
              <w:t>Требования к условиям эксплуатации</w:t>
            </w:r>
          </w:p>
          <w:p w:rsidR="003076A7" w:rsidRPr="000A6EB2" w:rsidRDefault="003076A7" w:rsidP="006C1F70">
            <w:pPr>
              <w:rPr>
                <w:b/>
                <w:bCs/>
              </w:rPr>
            </w:pP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D126B0" w:rsidRDefault="003076A7" w:rsidP="006C1F70">
            <w:r w:rsidRPr="00D126B0">
              <w:t>Электропитание: 220/230</w:t>
            </w:r>
            <w:proofErr w:type="gramStart"/>
            <w:r w:rsidRPr="00D126B0">
              <w:t xml:space="preserve"> В</w:t>
            </w:r>
            <w:proofErr w:type="gramEnd"/>
            <w:r w:rsidRPr="00D126B0">
              <w:t xml:space="preserve"> ~ 50/60 Гц.</w:t>
            </w:r>
          </w:p>
          <w:p w:rsidR="003076A7" w:rsidRPr="00D126B0" w:rsidRDefault="003076A7" w:rsidP="006C1F70">
            <w:r w:rsidRPr="00D126B0">
              <w:t xml:space="preserve">Температура окружающей среды: 15 </w:t>
            </w:r>
            <w:r w:rsidRPr="00D126B0">
              <w:rPr>
                <w:rFonts w:ascii="Cambria Math" w:hAnsi="Cambria Math" w:cs="Cambria Math"/>
              </w:rPr>
              <w:t>℃</w:t>
            </w:r>
            <w:r w:rsidRPr="00D126B0">
              <w:t xml:space="preserve"> ~ 32 </w:t>
            </w:r>
            <w:r w:rsidRPr="00D126B0">
              <w:rPr>
                <w:rFonts w:ascii="Cambria Math" w:hAnsi="Cambria Math" w:cs="Cambria Math"/>
              </w:rPr>
              <w:t>℃</w:t>
            </w:r>
            <w:r w:rsidRPr="00D126B0">
              <w:t>.</w:t>
            </w:r>
          </w:p>
          <w:p w:rsidR="003076A7" w:rsidRPr="00D126B0" w:rsidRDefault="003076A7" w:rsidP="006C1F70">
            <w:r w:rsidRPr="00D126B0">
              <w:t xml:space="preserve">Относительная влажность: 30% ~ 75%. </w:t>
            </w:r>
          </w:p>
          <w:p w:rsidR="003076A7" w:rsidRPr="00D126B0" w:rsidRDefault="003076A7" w:rsidP="006C1F70">
            <w:r w:rsidRPr="00D126B0">
              <w:t xml:space="preserve">Хранить вдали от магнитного поля. </w:t>
            </w:r>
          </w:p>
          <w:p w:rsidR="003076A7" w:rsidRPr="00D126B0" w:rsidRDefault="003076A7" w:rsidP="006C1F70">
            <w:r w:rsidRPr="00D126B0">
              <w:t xml:space="preserve">Избегайте прямых солнечных лучей. </w:t>
            </w:r>
          </w:p>
          <w:p w:rsidR="003076A7" w:rsidRPr="004937E1" w:rsidRDefault="003076A7" w:rsidP="006C1F70">
            <w:pPr>
              <w:rPr>
                <w:b/>
                <w:highlight w:val="yellow"/>
              </w:rPr>
            </w:pPr>
            <w:r w:rsidRPr="00D126B0">
              <w:t>Атмосферное давление: 75 кПа ~ 106 кПа.</w:t>
            </w:r>
          </w:p>
        </w:tc>
      </w:tr>
      <w:tr w:rsidR="003076A7" w:rsidRPr="0097167A" w:rsidTr="006C1F7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rPr>
                <w:b/>
                <w:bCs/>
              </w:rPr>
            </w:pPr>
            <w:r w:rsidRPr="002F52C2">
              <w:rPr>
                <w:b/>
                <w:bCs/>
              </w:rPr>
              <w:t>Условия осуществления поставки</w:t>
            </w:r>
            <w:r w:rsidRPr="002F52C2">
              <w:rPr>
                <w:b/>
                <w:bCs/>
              </w:rPr>
              <w:br/>
              <w:t>медицинской техники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(в соответствии с ИНКОТЕРМС 202</w:t>
            </w:r>
            <w:r w:rsidRPr="002F52C2">
              <w:rPr>
                <w:bCs/>
              </w:rPr>
              <w:t>0)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3076A7" w:rsidRDefault="003076A7" w:rsidP="003076A7">
            <w:pPr>
              <w:jc w:val="center"/>
              <w:rPr>
                <w:lang w:val="kk-KZ"/>
              </w:rPr>
            </w:pPr>
            <w:r w:rsidRPr="005C060F">
              <w:t>DDP</w:t>
            </w:r>
            <w:r>
              <w:t xml:space="preserve">: область </w:t>
            </w:r>
            <w:r>
              <w:rPr>
                <w:lang w:val="kk-KZ"/>
              </w:rPr>
              <w:t>Ұлытау, г</w:t>
            </w:r>
            <w:proofErr w:type="gramStart"/>
            <w:r>
              <w:rPr>
                <w:lang w:val="kk-KZ"/>
              </w:rPr>
              <w:t>.Ж</w:t>
            </w:r>
            <w:proofErr w:type="gramEnd"/>
            <w:r>
              <w:rPr>
                <w:lang w:val="kk-KZ"/>
              </w:rPr>
              <w:t>езказган, ул. Пирогова, 9</w:t>
            </w:r>
          </w:p>
        </w:tc>
      </w:tr>
      <w:tr w:rsidR="003076A7" w:rsidRPr="0097167A" w:rsidTr="006C1F7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tabs>
                <w:tab w:val="left" w:pos="450"/>
              </w:tabs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8E35DC" w:rsidRDefault="003076A7" w:rsidP="006C1F70">
            <w:pPr>
              <w:rPr>
                <w:b/>
              </w:rPr>
            </w:pPr>
            <w:r w:rsidRPr="008E35DC">
              <w:rPr>
                <w:b/>
              </w:rPr>
              <w:t>Срок поставки медицинской техники и</w:t>
            </w:r>
          </w:p>
          <w:p w:rsidR="003076A7" w:rsidRPr="000A6EB2" w:rsidRDefault="003076A7" w:rsidP="006C1F70">
            <w:pPr>
              <w:rPr>
                <w:b/>
              </w:rPr>
            </w:pPr>
            <w:r w:rsidRPr="008E35DC">
              <w:rPr>
                <w:b/>
              </w:rPr>
              <w:t>место дислокации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pPr>
              <w:jc w:val="center"/>
            </w:pPr>
            <w:r>
              <w:t>30 календарных дней</w:t>
            </w:r>
          </w:p>
        </w:tc>
      </w:tr>
      <w:tr w:rsidR="003076A7" w:rsidRPr="007769EB" w:rsidTr="006C1F70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0A6EB2" w:rsidRDefault="003076A7" w:rsidP="006C1F70">
            <w:pPr>
              <w:rPr>
                <w:i/>
              </w:rPr>
            </w:pPr>
            <w:r w:rsidRPr="008E35DC">
              <w:rPr>
                <w:b/>
              </w:rPr>
              <w:t>Условия гарантийного сервисного</w:t>
            </w:r>
            <w:r w:rsidRPr="008E35DC">
              <w:rPr>
                <w:b/>
              </w:rPr>
              <w:br/>
              <w:t>обслуживания медицинской техники</w:t>
            </w:r>
            <w:r w:rsidRPr="008E35DC">
              <w:rPr>
                <w:b/>
              </w:rPr>
              <w:br/>
              <w:t>поста</w:t>
            </w:r>
            <w:r>
              <w:rPr>
                <w:b/>
              </w:rPr>
              <w:t xml:space="preserve">вщиком, его сервисными центрами в Республике Казахстан либо с </w:t>
            </w:r>
            <w:r w:rsidRPr="008E35DC">
              <w:rPr>
                <w:b/>
              </w:rPr>
              <w:t>привлечением третьих компетентных лиц</w:t>
            </w:r>
          </w:p>
        </w:tc>
        <w:tc>
          <w:tcPr>
            <w:tcW w:w="9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0A6EB2" w:rsidRDefault="003076A7" w:rsidP="006C1F70">
            <w:r w:rsidRPr="00FD7CA7">
              <w:t>Гарантийное сервисное обслуживание медицинской техники не менее 37 месяцев.</w:t>
            </w:r>
            <w:r w:rsidRPr="00FD7CA7"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 w:rsidRPr="00FD7CA7">
              <w:br/>
              <w:t>- настройку и регулировку медицинской техники; специфические для данной медицинской техники работы и т.п.;</w:t>
            </w:r>
            <w:r w:rsidRPr="00FD7CA7">
              <w:br/>
              <w:t>- чистку, смазку и при необходимости переборку основных механизмов и узлов;</w:t>
            </w:r>
            <w:r w:rsidRPr="00FD7CA7"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FD7CA7">
              <w:t>блочно</w:t>
            </w:r>
            <w:proofErr w:type="spellEnd"/>
            <w:r w:rsidRPr="00FD7CA7">
              <w:t>-узловой разборкой);</w:t>
            </w:r>
            <w:r w:rsidRPr="00FD7CA7"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3076A7" w:rsidRPr="000A6EB2" w:rsidRDefault="003076A7" w:rsidP="003076A7">
      <w:pPr>
        <w:ind w:right="-172"/>
        <w:rPr>
          <w:b/>
        </w:rPr>
      </w:pPr>
    </w:p>
    <w:p w:rsidR="003076A7" w:rsidRDefault="003076A7" w:rsidP="003076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Лот №2</w:t>
      </w:r>
    </w:p>
    <w:p w:rsidR="003076A7" w:rsidRDefault="003076A7" w:rsidP="003076A7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Техническая спецификация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5246"/>
        <w:gridCol w:w="709"/>
        <w:gridCol w:w="2409"/>
        <w:gridCol w:w="5245"/>
        <w:gridCol w:w="1418"/>
      </w:tblGrid>
      <w:tr w:rsidR="003076A7" w:rsidRPr="00DE42D6" w:rsidTr="006C1F70">
        <w:trPr>
          <w:trHeight w:val="40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DE42D6">
              <w:rPr>
                <w:b/>
                <w:sz w:val="22"/>
                <w:szCs w:val="22"/>
              </w:rPr>
              <w:t>п</w:t>
            </w:r>
            <w:proofErr w:type="gramEnd"/>
            <w:r w:rsidRPr="00DE42D6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3076A7" w:rsidRPr="00DE42D6" w:rsidRDefault="003076A7" w:rsidP="006C1F7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Критерии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F7F7F" w:themeFill="text1" w:themeFillTint="80"/>
            <w:vAlign w:val="center"/>
            <w:hideMark/>
          </w:tcPr>
          <w:p w:rsidR="003076A7" w:rsidRPr="00DE42D6" w:rsidRDefault="003076A7" w:rsidP="006C1F70">
            <w:pPr>
              <w:tabs>
                <w:tab w:val="left" w:pos="450"/>
              </w:tabs>
              <w:jc w:val="center"/>
              <w:rPr>
                <w:b/>
              </w:rPr>
            </w:pPr>
            <w:r w:rsidRPr="00DE42D6">
              <w:rPr>
                <w:b/>
              </w:rPr>
              <w:t>Описание</w:t>
            </w:r>
          </w:p>
        </w:tc>
      </w:tr>
      <w:tr w:rsidR="003076A7" w:rsidRPr="00DE42D6" w:rsidTr="006C1F70">
        <w:trPr>
          <w:trHeight w:val="4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tabs>
                <w:tab w:val="left" w:pos="450"/>
              </w:tabs>
              <w:ind w:right="-108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Наименование медицинской техники</w:t>
            </w:r>
          </w:p>
          <w:p w:rsidR="003076A7" w:rsidRPr="00DE42D6" w:rsidRDefault="003076A7" w:rsidP="006C1F70">
            <w:pPr>
              <w:tabs>
                <w:tab w:val="left" w:pos="450"/>
              </w:tabs>
              <w:ind w:right="-108"/>
              <w:rPr>
                <w:sz w:val="22"/>
                <w:szCs w:val="22"/>
              </w:rPr>
            </w:pPr>
            <w:proofErr w:type="gramStart"/>
            <w:r w:rsidRPr="00DE42D6">
              <w:rPr>
                <w:sz w:val="22"/>
                <w:szCs w:val="22"/>
              </w:rPr>
              <w:t>(в соответствии с государственным</w:t>
            </w:r>
            <w:proofErr w:type="gramEnd"/>
          </w:p>
          <w:p w:rsidR="003076A7" w:rsidRPr="00DE42D6" w:rsidRDefault="003076A7" w:rsidP="006C1F70">
            <w:pPr>
              <w:tabs>
                <w:tab w:val="left" w:pos="450"/>
              </w:tabs>
              <w:ind w:right="-108"/>
              <w:rPr>
                <w:sz w:val="22"/>
                <w:szCs w:val="22"/>
              </w:rPr>
            </w:pPr>
            <w:r w:rsidRPr="00DE42D6">
              <w:rPr>
                <w:sz w:val="22"/>
                <w:szCs w:val="22"/>
              </w:rPr>
              <w:t>реестром медицинских изделий с указанием модели, наименования производителя, страны)</w:t>
            </w: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3076A7" w:rsidRDefault="003076A7" w:rsidP="003076A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42AF6">
              <w:rPr>
                <w:sz w:val="22"/>
                <w:szCs w:val="22"/>
              </w:rPr>
              <w:t>Гемато</w:t>
            </w:r>
            <w:r>
              <w:rPr>
                <w:sz w:val="22"/>
                <w:szCs w:val="22"/>
              </w:rPr>
              <w:t>логический анализатор</w:t>
            </w:r>
          </w:p>
        </w:tc>
      </w:tr>
      <w:tr w:rsidR="003076A7" w:rsidRPr="00DE42D6" w:rsidTr="006C1F70">
        <w:trPr>
          <w:trHeight w:val="611"/>
        </w:trPr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24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ind w:right="-108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Требования к комплектации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DE42D6" w:rsidRDefault="003076A7" w:rsidP="006C1F70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№</w:t>
            </w:r>
          </w:p>
          <w:p w:rsidR="003076A7" w:rsidRPr="00DE42D6" w:rsidRDefault="003076A7" w:rsidP="006C1F70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 w:rsidRPr="00DE42D6">
              <w:rPr>
                <w:i/>
                <w:sz w:val="20"/>
                <w:szCs w:val="20"/>
              </w:rPr>
              <w:t>п</w:t>
            </w:r>
            <w:proofErr w:type="gramEnd"/>
            <w:r w:rsidRPr="00DE42D6">
              <w:rPr>
                <w:i/>
                <w:sz w:val="20"/>
                <w:szCs w:val="20"/>
              </w:rPr>
              <w:t>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DE42D6" w:rsidRDefault="003076A7" w:rsidP="006C1F70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 xml:space="preserve">Наименование </w:t>
            </w:r>
            <w:proofErr w:type="gramStart"/>
            <w:r w:rsidRPr="00DE42D6">
              <w:rPr>
                <w:i/>
                <w:sz w:val="20"/>
                <w:szCs w:val="20"/>
              </w:rPr>
              <w:t>комплектующего</w:t>
            </w:r>
            <w:proofErr w:type="gramEnd"/>
            <w:r w:rsidRPr="00DE42D6">
              <w:rPr>
                <w:i/>
                <w:sz w:val="20"/>
                <w:szCs w:val="20"/>
              </w:rPr>
              <w:t xml:space="preserve"> к медицинской технике (в</w:t>
            </w:r>
            <w:r w:rsidRPr="00DE42D6">
              <w:rPr>
                <w:i/>
                <w:sz w:val="20"/>
                <w:szCs w:val="20"/>
              </w:rPr>
              <w:br/>
              <w:t>соответствии с</w:t>
            </w:r>
            <w:r w:rsidRPr="00DE42D6">
              <w:rPr>
                <w:i/>
                <w:sz w:val="20"/>
                <w:szCs w:val="20"/>
              </w:rPr>
              <w:br/>
              <w:t>государственным</w:t>
            </w:r>
            <w:r w:rsidRPr="00DE42D6">
              <w:rPr>
                <w:i/>
                <w:sz w:val="20"/>
                <w:szCs w:val="20"/>
              </w:rPr>
              <w:br/>
              <w:t>реестром медицинских</w:t>
            </w:r>
            <w:r w:rsidRPr="00DE42D6">
              <w:rPr>
                <w:i/>
                <w:sz w:val="20"/>
                <w:szCs w:val="20"/>
              </w:rPr>
              <w:br/>
              <w:t>изделий)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DE42D6" w:rsidRDefault="003076A7" w:rsidP="006C1F70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 xml:space="preserve">Модель/марка, каталожный номер, краткая техническая характеристика </w:t>
            </w:r>
            <w:proofErr w:type="gramStart"/>
            <w:r w:rsidRPr="00DE42D6">
              <w:rPr>
                <w:i/>
                <w:sz w:val="20"/>
                <w:szCs w:val="20"/>
              </w:rPr>
              <w:t>комплектующего</w:t>
            </w:r>
            <w:proofErr w:type="gramEnd"/>
            <w:r w:rsidRPr="00DE42D6">
              <w:rPr>
                <w:i/>
                <w:sz w:val="20"/>
                <w:szCs w:val="20"/>
              </w:rPr>
              <w:t xml:space="preserve"> к медицинской технике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76A7" w:rsidRPr="00DE42D6" w:rsidRDefault="003076A7" w:rsidP="006C1F70">
            <w:pPr>
              <w:jc w:val="center"/>
              <w:rPr>
                <w:i/>
                <w:sz w:val="20"/>
                <w:szCs w:val="20"/>
              </w:rPr>
            </w:pPr>
            <w:r w:rsidRPr="00DE42D6">
              <w:rPr>
                <w:i/>
                <w:sz w:val="20"/>
                <w:szCs w:val="20"/>
              </w:rPr>
              <w:t>Требуемое</w:t>
            </w:r>
            <w:r w:rsidRPr="00DE42D6">
              <w:rPr>
                <w:i/>
                <w:sz w:val="20"/>
                <w:szCs w:val="20"/>
              </w:rPr>
              <w:br/>
              <w:t>количество (с указанием единицы измерения)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rPr>
                <w:b/>
                <w:i/>
                <w:sz w:val="20"/>
                <w:szCs w:val="20"/>
              </w:rPr>
            </w:pPr>
            <w:r w:rsidRPr="00DE42D6">
              <w:rPr>
                <w:b/>
                <w:i/>
                <w:sz w:val="20"/>
                <w:szCs w:val="20"/>
              </w:rPr>
              <w:t>Основные комплектующие</w:t>
            </w:r>
            <w:r w:rsidRPr="00DE42D6">
              <w:rPr>
                <w:b/>
                <w:i/>
                <w:sz w:val="20"/>
                <w:szCs w:val="20"/>
                <w:lang w:val="en-US"/>
              </w:rPr>
              <w:t>: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651F59" w:rsidRDefault="003076A7" w:rsidP="006C1F70">
            <w:pPr>
              <w:rPr>
                <w:sz w:val="26"/>
                <w:szCs w:val="26"/>
                <w:lang w:val="kk-KZ"/>
              </w:rPr>
            </w:pPr>
            <w:proofErr w:type="spellStart"/>
            <w:r w:rsidRPr="00C807D4">
              <w:rPr>
                <w:sz w:val="26"/>
                <w:szCs w:val="26"/>
                <w:lang w:val="en-US"/>
              </w:rPr>
              <w:t>Гемато</w:t>
            </w:r>
            <w:r w:rsidR="00651F59">
              <w:rPr>
                <w:sz w:val="26"/>
                <w:szCs w:val="26"/>
                <w:lang w:val="en-US"/>
              </w:rPr>
              <w:t>логический</w:t>
            </w:r>
            <w:proofErr w:type="spellEnd"/>
            <w:r w:rsidR="00651F59">
              <w:rPr>
                <w:sz w:val="26"/>
                <w:szCs w:val="26"/>
                <w:lang w:val="en-US"/>
              </w:rPr>
              <w:t xml:space="preserve"> </w:t>
            </w:r>
            <w:proofErr w:type="spellStart"/>
            <w:r w:rsidR="00651F59">
              <w:rPr>
                <w:sz w:val="26"/>
                <w:szCs w:val="26"/>
                <w:lang w:val="en-US"/>
              </w:rPr>
              <w:t>анализатор</w:t>
            </w:r>
            <w:proofErr w:type="spellEnd"/>
            <w:r w:rsidR="00651F59">
              <w:rPr>
                <w:sz w:val="26"/>
                <w:szCs w:val="26"/>
                <w:lang w:val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A50FFB">
              <w:rPr>
                <w:sz w:val="26"/>
                <w:szCs w:val="26"/>
              </w:rPr>
              <w:t>Анализатор применяет метод электрического сопротивления для проверки количества и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объема распределения эритроцитов и тромбоцитов. Колориметрический метод используется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для измерения концентрации гемоглобина. Полупроводниковая лазерная проточная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A50FFB">
              <w:rPr>
                <w:sz w:val="26"/>
                <w:szCs w:val="26"/>
              </w:rPr>
              <w:t>цитометрия</w:t>
            </w:r>
            <w:proofErr w:type="spellEnd"/>
            <w:r w:rsidRPr="00A50FFB">
              <w:rPr>
                <w:sz w:val="26"/>
                <w:szCs w:val="26"/>
              </w:rPr>
              <w:t xml:space="preserve"> используется для получения анализа общего количества лейкоцитов и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 xml:space="preserve">классификации лейкоцитов по пяти </w:t>
            </w:r>
            <w:r w:rsidRPr="00A50FFB">
              <w:rPr>
                <w:sz w:val="26"/>
                <w:szCs w:val="26"/>
              </w:rPr>
              <w:lastRenderedPageBreak/>
              <w:t>категориям</w:t>
            </w:r>
            <w:r>
              <w:rPr>
                <w:sz w:val="26"/>
                <w:szCs w:val="26"/>
              </w:rPr>
              <w:t xml:space="preserve"> (5</w:t>
            </w:r>
            <w:r w:rsidRPr="00A533B4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Diff</w:t>
            </w:r>
            <w:r w:rsidRPr="00A533B4">
              <w:rPr>
                <w:sz w:val="26"/>
                <w:szCs w:val="26"/>
              </w:rPr>
              <w:t>)</w:t>
            </w:r>
            <w:r w:rsidRPr="00A50FFB">
              <w:rPr>
                <w:sz w:val="26"/>
                <w:szCs w:val="26"/>
              </w:rPr>
              <w:t xml:space="preserve">. Латексный </w:t>
            </w:r>
            <w:proofErr w:type="spellStart"/>
            <w:r w:rsidRPr="00A50FFB">
              <w:rPr>
                <w:sz w:val="26"/>
                <w:szCs w:val="26"/>
              </w:rPr>
              <w:t>иммунотурбидиметрический</w:t>
            </w:r>
            <w:proofErr w:type="spellEnd"/>
            <w:r w:rsidRPr="00A533B4"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 xml:space="preserve">анализ используется для измерения концентрации </w:t>
            </w:r>
            <w:proofErr w:type="gramStart"/>
            <w:r w:rsidRPr="00A50FFB">
              <w:rPr>
                <w:sz w:val="26"/>
                <w:szCs w:val="26"/>
              </w:rPr>
              <w:t>С-реактивного</w:t>
            </w:r>
            <w:proofErr w:type="gramEnd"/>
            <w:r w:rsidRPr="00A50FFB">
              <w:rPr>
                <w:sz w:val="26"/>
                <w:szCs w:val="26"/>
              </w:rPr>
              <w:t xml:space="preserve"> белка. Исходя из этого,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анализатор рассчитывает результаты других параметров.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A50FFB">
              <w:rPr>
                <w:sz w:val="26"/>
                <w:szCs w:val="26"/>
              </w:rPr>
              <w:t xml:space="preserve">Прибор поддерживает режимы цельной крови, </w:t>
            </w:r>
            <w:proofErr w:type="gramStart"/>
            <w:r w:rsidRPr="00A50FFB">
              <w:rPr>
                <w:sz w:val="26"/>
                <w:szCs w:val="26"/>
              </w:rPr>
              <w:t>микро-цельной</w:t>
            </w:r>
            <w:proofErr w:type="gramEnd"/>
            <w:r w:rsidRPr="00A50FFB">
              <w:rPr>
                <w:sz w:val="26"/>
                <w:szCs w:val="26"/>
              </w:rPr>
              <w:t xml:space="preserve"> крови и</w:t>
            </w:r>
            <w:r w:rsidRPr="00A533B4"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Режим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 xml:space="preserve">предварительного разбавления. В режиме цельной крови или в режиме </w:t>
            </w:r>
            <w:proofErr w:type="gramStart"/>
            <w:r w:rsidRPr="00A50FFB">
              <w:rPr>
                <w:sz w:val="26"/>
                <w:szCs w:val="26"/>
              </w:rPr>
              <w:t>микро-цельной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крови анализатор забирает 25μL (режим CBC+DIFF) или 20μL (режим CBC) пробы цельной</w:t>
            </w:r>
            <w:r w:rsidRPr="00A533B4"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крови,; 30μL (режим CBC+DIFF+CRP), 28μL (режим CBC+CRP) или 18μL (режим CRP)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пробы цельной крови.</w:t>
            </w:r>
            <w:r w:rsidRPr="00A533B4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Параметры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Пять классификаций лейкоцитов,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измерение 27 параметров, 2</w:t>
            </w:r>
            <w:r w:rsidRPr="00342AF6">
              <w:rPr>
                <w:sz w:val="26"/>
                <w:szCs w:val="26"/>
              </w:rPr>
              <w:t xml:space="preserve"> </w:t>
            </w:r>
            <w:proofErr w:type="spellStart"/>
            <w:r w:rsidRPr="00900B1B">
              <w:rPr>
                <w:sz w:val="26"/>
                <w:szCs w:val="26"/>
              </w:rPr>
              <w:t>скаттерграммы</w:t>
            </w:r>
            <w:proofErr w:type="spellEnd"/>
            <w:r w:rsidRPr="00900B1B">
              <w:rPr>
                <w:sz w:val="26"/>
                <w:szCs w:val="26"/>
              </w:rPr>
              <w:t xml:space="preserve"> и 2 гистограммы,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функции оповещения и тревоги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при патологических и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морфологических отклонениях.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Объект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измерения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WBC, BAS#, NEU#, EOS#,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LYM#, MON#, BAS%, NEU%,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EOS%, LYM%, MON%, RBC,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HGB, MCV, MCH, MCHC,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RDW-CV, RDW-SD, HCT, PLT,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MPV, PDW, PCT, P-LCR, P-LCC,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FR-CRP, HS-CRP</w:t>
            </w:r>
            <w:r>
              <w:rPr>
                <w:sz w:val="26"/>
                <w:szCs w:val="26"/>
              </w:rPr>
              <w:t>.</w:t>
            </w:r>
          </w:p>
          <w:p w:rsidR="003076A7" w:rsidRPr="00E202B5" w:rsidRDefault="003076A7" w:rsidP="006C1F70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Исследуемые</w:t>
            </w:r>
            <w:r w:rsidRPr="00E202B5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параметры</w:t>
            </w:r>
            <w:r w:rsidRPr="00E202B5">
              <w:rPr>
                <w:sz w:val="26"/>
                <w:szCs w:val="26"/>
                <w:lang w:val="en-US"/>
              </w:rPr>
              <w:t>:</w:t>
            </w:r>
          </w:p>
          <w:p w:rsidR="003076A7" w:rsidRPr="00C75A44" w:rsidRDefault="003076A7" w:rsidP="006C1F70">
            <w:pPr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Blast#, Blast%, ALM#, ALM%, IMM#, IMM%, Left#, Left%, NRBC#, NRBS%.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Скорость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измерения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60 проб/час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Способ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подачи проб</w:t>
            </w:r>
            <w:r>
              <w:rPr>
                <w:sz w:val="26"/>
                <w:szCs w:val="26"/>
              </w:rPr>
              <w:t>: Ручная/</w:t>
            </w:r>
            <w:r w:rsidRPr="00900B1B">
              <w:rPr>
                <w:sz w:val="26"/>
                <w:szCs w:val="26"/>
              </w:rPr>
              <w:t xml:space="preserve"> автоматическая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подача</w:t>
            </w:r>
            <w:r>
              <w:rPr>
                <w:sz w:val="26"/>
                <w:szCs w:val="26"/>
              </w:rPr>
              <w:t>.</w:t>
            </w:r>
            <w:r w:rsidRPr="00900B1B">
              <w:rPr>
                <w:sz w:val="26"/>
                <w:szCs w:val="26"/>
              </w:rPr>
              <w:t xml:space="preserve"> 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AD1469">
              <w:rPr>
                <w:sz w:val="26"/>
                <w:szCs w:val="26"/>
              </w:rPr>
              <w:t>Сенсорный экран с диагональю 10,4 дюйма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Объем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хранилища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проб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200000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lastRenderedPageBreak/>
              <w:t>Штрих-код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проб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Автоматическое распознавание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или ручной ввод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Тип реагента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6 типов, включая 1 тип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разбавителя 5 типов</w:t>
            </w:r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900B1B">
              <w:rPr>
                <w:sz w:val="26"/>
                <w:szCs w:val="26"/>
              </w:rPr>
              <w:t>лизирующего</w:t>
            </w:r>
            <w:proofErr w:type="spellEnd"/>
            <w:r w:rsidRPr="00900B1B">
              <w:rPr>
                <w:sz w:val="26"/>
                <w:szCs w:val="26"/>
              </w:rPr>
              <w:t xml:space="preserve"> раствора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Сигнализатор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реагента</w:t>
            </w:r>
            <w:r>
              <w:rPr>
                <w:sz w:val="26"/>
                <w:szCs w:val="26"/>
              </w:rPr>
              <w:t xml:space="preserve">: </w:t>
            </w:r>
            <w:proofErr w:type="gramStart"/>
            <w:r w:rsidRPr="00900B1B">
              <w:rPr>
                <w:sz w:val="26"/>
                <w:szCs w:val="26"/>
              </w:rPr>
              <w:t>Сигнализирует если реагента нет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или реагент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просрочен.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Штрих-код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реагента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Внешний считыватель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штрих-кода или вводится</w:t>
            </w:r>
            <w:r>
              <w:rPr>
                <w:sz w:val="26"/>
                <w:szCs w:val="26"/>
              </w:rPr>
              <w:t xml:space="preserve"> в</w:t>
            </w:r>
            <w:r w:rsidRPr="00900B1B">
              <w:rPr>
                <w:sz w:val="26"/>
                <w:szCs w:val="26"/>
              </w:rPr>
              <w:t>ручную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Принцип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классификации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 белых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клеток крови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Оптический анализ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Метод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подсчета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Оптический анализ для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лейкоцитов;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Метод сопротивления для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эритроцитов и тромбоцитов;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Колориметрический метод для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гемоглобина;</w:t>
            </w:r>
          </w:p>
          <w:p w:rsidR="003076A7" w:rsidRPr="00900B1B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Метод анализа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с помощью</w:t>
            </w:r>
            <w:r>
              <w:rPr>
                <w:sz w:val="26"/>
                <w:szCs w:val="26"/>
              </w:rPr>
              <w:t xml:space="preserve"> </w:t>
            </w:r>
            <w:proofErr w:type="gramStart"/>
            <w:r w:rsidRPr="00900B1B">
              <w:rPr>
                <w:sz w:val="26"/>
                <w:szCs w:val="26"/>
              </w:rPr>
              <w:t>С-реактивного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белка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Латексный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proofErr w:type="spellStart"/>
            <w:r w:rsidRPr="00900B1B">
              <w:rPr>
                <w:sz w:val="26"/>
                <w:szCs w:val="26"/>
              </w:rPr>
              <w:t>Иммунотурбидиметрический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метод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900B1B">
              <w:rPr>
                <w:sz w:val="26"/>
                <w:szCs w:val="26"/>
              </w:rPr>
              <w:t>Интерфейс</w:t>
            </w:r>
            <w:r>
              <w:rPr>
                <w:sz w:val="26"/>
                <w:szCs w:val="26"/>
              </w:rPr>
              <w:t xml:space="preserve">: </w:t>
            </w:r>
            <w:r w:rsidRPr="00900B1B">
              <w:rPr>
                <w:sz w:val="26"/>
                <w:szCs w:val="26"/>
              </w:rPr>
              <w:t>Сетевой интерфейс RJ45,</w:t>
            </w:r>
            <w:r w:rsidRPr="00342AF6"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интерфейс USB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 w:rsidRPr="00A50FFB">
              <w:rPr>
                <w:sz w:val="26"/>
                <w:szCs w:val="26"/>
              </w:rPr>
              <w:t>Поддерживается</w:t>
            </w:r>
            <w:r>
              <w:rPr>
                <w:sz w:val="26"/>
                <w:szCs w:val="26"/>
              </w:rPr>
              <w:t xml:space="preserve"> п</w:t>
            </w:r>
            <w:r w:rsidRPr="00900B1B">
              <w:rPr>
                <w:sz w:val="26"/>
                <w:szCs w:val="26"/>
              </w:rPr>
              <w:t>одключение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через систему</w:t>
            </w:r>
            <w:r>
              <w:rPr>
                <w:sz w:val="26"/>
                <w:szCs w:val="26"/>
              </w:rPr>
              <w:t xml:space="preserve"> </w:t>
            </w:r>
            <w:r w:rsidRPr="00900B1B">
              <w:rPr>
                <w:sz w:val="26"/>
                <w:szCs w:val="26"/>
              </w:rPr>
              <w:t>LIS/HIS</w:t>
            </w:r>
            <w:r>
              <w:rPr>
                <w:sz w:val="26"/>
                <w:szCs w:val="26"/>
              </w:rPr>
              <w:t>.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Вес с </w:t>
            </w:r>
            <w:proofErr w:type="spellStart"/>
            <w:r>
              <w:rPr>
                <w:sz w:val="26"/>
                <w:szCs w:val="26"/>
              </w:rPr>
              <w:t>подавателем</w:t>
            </w:r>
            <w:proofErr w:type="spellEnd"/>
            <w:r>
              <w:rPr>
                <w:sz w:val="26"/>
                <w:szCs w:val="26"/>
              </w:rPr>
              <w:t xml:space="preserve"> проб: 51кг.</w:t>
            </w:r>
          </w:p>
          <w:p w:rsidR="003076A7" w:rsidRPr="00D31A8E" w:rsidRDefault="003076A7" w:rsidP="006C1F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Размеры с</w:t>
            </w:r>
            <w:r w:rsidRPr="00D31A8E">
              <w:rPr>
                <w:sz w:val="26"/>
                <w:szCs w:val="26"/>
              </w:rPr>
              <w:t xml:space="preserve"> </w:t>
            </w:r>
            <w:proofErr w:type="spellStart"/>
            <w:r w:rsidRPr="00D31A8E">
              <w:rPr>
                <w:sz w:val="26"/>
                <w:szCs w:val="26"/>
              </w:rPr>
              <w:t>подавателем</w:t>
            </w:r>
            <w:proofErr w:type="spellEnd"/>
            <w:r w:rsidRPr="00D31A8E">
              <w:rPr>
                <w:sz w:val="26"/>
                <w:szCs w:val="26"/>
              </w:rPr>
              <w:t xml:space="preserve"> проб:</w:t>
            </w:r>
          </w:p>
          <w:p w:rsidR="003076A7" w:rsidRDefault="003076A7" w:rsidP="006C1F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531мм×556мм×679мм </w:t>
            </w:r>
            <w:r w:rsidRPr="00D31A8E">
              <w:rPr>
                <w:sz w:val="26"/>
                <w:szCs w:val="26"/>
              </w:rPr>
              <w:t>(В×</w:t>
            </w:r>
            <w:proofErr w:type="gramStart"/>
            <w:r w:rsidRPr="00D31A8E">
              <w:rPr>
                <w:sz w:val="26"/>
                <w:szCs w:val="26"/>
              </w:rPr>
              <w:t>Ш</w:t>
            </w:r>
            <w:proofErr w:type="gramEnd"/>
            <w:r w:rsidRPr="00D31A8E">
              <w:rPr>
                <w:sz w:val="26"/>
                <w:szCs w:val="26"/>
              </w:rPr>
              <w:t>×Д)</w:t>
            </w:r>
            <w:r>
              <w:rPr>
                <w:sz w:val="26"/>
                <w:szCs w:val="26"/>
              </w:rPr>
              <w:t>.</w:t>
            </w:r>
          </w:p>
          <w:p w:rsidR="003076A7" w:rsidRPr="00A50FFB" w:rsidRDefault="003076A7" w:rsidP="006C1F70">
            <w:pPr>
              <w:jc w:val="both"/>
              <w:rPr>
                <w:sz w:val="26"/>
                <w:szCs w:val="26"/>
                <w:lang w:val="en-US"/>
              </w:rPr>
            </w:pPr>
            <w:r w:rsidRPr="00A50FFB">
              <w:rPr>
                <w:sz w:val="26"/>
                <w:szCs w:val="26"/>
              </w:rPr>
              <w:t>Потребление</w:t>
            </w:r>
            <w:r>
              <w:rPr>
                <w:sz w:val="26"/>
                <w:szCs w:val="26"/>
              </w:rPr>
              <w:t xml:space="preserve"> </w:t>
            </w:r>
            <w:r w:rsidRPr="00A50FFB">
              <w:rPr>
                <w:sz w:val="26"/>
                <w:szCs w:val="26"/>
              </w:rPr>
              <w:t>энергии</w:t>
            </w:r>
            <w:r>
              <w:rPr>
                <w:sz w:val="26"/>
                <w:szCs w:val="26"/>
              </w:rPr>
              <w:t xml:space="preserve"> 260 ВА.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AD1469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lastRenderedPageBreak/>
              <w:t xml:space="preserve">1 </w:t>
            </w:r>
            <w:r>
              <w:rPr>
                <w:sz w:val="26"/>
                <w:szCs w:val="26"/>
              </w:rPr>
              <w:t>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sz w:val="22"/>
                <w:szCs w:val="22"/>
              </w:rPr>
            </w:pPr>
            <w:r w:rsidRPr="0027057A">
              <w:rPr>
                <w:i/>
                <w:sz w:val="26"/>
                <w:szCs w:val="26"/>
              </w:rPr>
              <w:t>Дополнительные комплектующие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Считыватель </w:t>
            </w:r>
            <w:proofErr w:type="gramStart"/>
            <w:r>
              <w:rPr>
                <w:sz w:val="26"/>
                <w:szCs w:val="26"/>
              </w:rPr>
              <w:t>штрих-кодов</w:t>
            </w:r>
            <w:proofErr w:type="gram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Внешний считыватель штрих кодов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>Кабель питания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 xml:space="preserve">Кабель </w:t>
            </w:r>
            <w:r>
              <w:rPr>
                <w:sz w:val="26"/>
                <w:szCs w:val="26"/>
              </w:rPr>
              <w:t>электро</w:t>
            </w:r>
            <w:r w:rsidRPr="008F6720">
              <w:rPr>
                <w:sz w:val="26"/>
                <w:szCs w:val="26"/>
              </w:rPr>
              <w:t>питания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8F6720" w:rsidRDefault="003076A7" w:rsidP="006C1F70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>Предохранитель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>Предохранитель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sz w:val="22"/>
                <w:szCs w:val="22"/>
              </w:rPr>
            </w:pPr>
            <w:r w:rsidRPr="0027057A">
              <w:rPr>
                <w:i/>
                <w:sz w:val="26"/>
                <w:szCs w:val="26"/>
              </w:rPr>
              <w:t>Расходные материалы и изнашиваемые узлы: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 xml:space="preserve">BF-5D </w:t>
            </w:r>
            <w:proofErr w:type="spellStart"/>
            <w:r w:rsidRPr="008F6720">
              <w:rPr>
                <w:sz w:val="26"/>
                <w:szCs w:val="26"/>
              </w:rPr>
              <w:t>Дилюент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Дилюент</w:t>
            </w:r>
            <w:proofErr w:type="spellEnd"/>
            <w:r>
              <w:rPr>
                <w:sz w:val="26"/>
                <w:szCs w:val="26"/>
              </w:rPr>
              <w:t>. Объем:</w:t>
            </w:r>
            <w:r w:rsidRPr="005F75DA">
              <w:rPr>
                <w:sz w:val="26"/>
                <w:szCs w:val="26"/>
              </w:rPr>
              <w:t xml:space="preserve"> 20 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8F6720">
              <w:rPr>
                <w:sz w:val="26"/>
                <w:szCs w:val="26"/>
              </w:rPr>
              <w:t xml:space="preserve">BF-FDOI </w:t>
            </w:r>
            <w:proofErr w:type="spellStart"/>
            <w:r w:rsidRPr="008F6720">
              <w:rPr>
                <w:sz w:val="26"/>
                <w:szCs w:val="26"/>
              </w:rPr>
              <w:lastRenderedPageBreak/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lastRenderedPageBreak/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500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 xml:space="preserve">BF-FDTI </w:t>
            </w:r>
            <w:proofErr w:type="spellStart"/>
            <w:r w:rsidRPr="005F75DA">
              <w:rPr>
                <w:sz w:val="26"/>
                <w:szCs w:val="26"/>
              </w:rPr>
              <w:t>Лизирующий</w:t>
            </w:r>
            <w:proofErr w:type="spellEnd"/>
            <w:r w:rsidRPr="005F75DA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200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 xml:space="preserve">BF-FBH </w:t>
            </w:r>
            <w:proofErr w:type="spellStart"/>
            <w:r w:rsidRPr="005F75DA">
              <w:rPr>
                <w:sz w:val="26"/>
                <w:szCs w:val="26"/>
              </w:rPr>
              <w:t>Лизирующий</w:t>
            </w:r>
            <w:proofErr w:type="spellEnd"/>
            <w:r w:rsidRPr="005F75DA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500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 xml:space="preserve">BF-CRP </w:t>
            </w:r>
            <w:proofErr w:type="spellStart"/>
            <w:r w:rsidRPr="005F75DA">
              <w:rPr>
                <w:sz w:val="26"/>
                <w:szCs w:val="26"/>
              </w:rPr>
              <w:t>Лизирующий</w:t>
            </w:r>
            <w:proofErr w:type="spellEnd"/>
            <w:r w:rsidRPr="005F75DA">
              <w:rPr>
                <w:sz w:val="26"/>
                <w:szCs w:val="26"/>
              </w:rPr>
              <w:t xml:space="preserve"> реагент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proofErr w:type="spellStart"/>
            <w:r w:rsidRPr="008F6720">
              <w:rPr>
                <w:sz w:val="26"/>
                <w:szCs w:val="26"/>
              </w:rPr>
              <w:t>Лизирующий</w:t>
            </w:r>
            <w:proofErr w:type="spellEnd"/>
            <w:r w:rsidRPr="008F6720">
              <w:rPr>
                <w:sz w:val="26"/>
                <w:szCs w:val="26"/>
              </w:rPr>
              <w:t xml:space="preserve"> реагент</w:t>
            </w:r>
            <w:r>
              <w:rPr>
                <w:sz w:val="26"/>
                <w:szCs w:val="26"/>
              </w:rPr>
              <w:t xml:space="preserve">. Объем: </w:t>
            </w:r>
            <w:r w:rsidRPr="005F75DA">
              <w:rPr>
                <w:sz w:val="26"/>
                <w:szCs w:val="26"/>
              </w:rPr>
              <w:t>200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>Очищающий реагент для пробоотборника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>Очищающий реагент</w:t>
            </w:r>
            <w:r>
              <w:rPr>
                <w:sz w:val="26"/>
                <w:szCs w:val="26"/>
              </w:rPr>
              <w:t>. Объем</w:t>
            </w:r>
            <w:r w:rsidRPr="005F75DA">
              <w:rPr>
                <w:sz w:val="26"/>
                <w:szCs w:val="26"/>
              </w:rPr>
              <w:t xml:space="preserve"> 50 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r w:rsidRPr="00B777D6">
              <w:rPr>
                <w:sz w:val="26"/>
                <w:szCs w:val="26"/>
              </w:rPr>
              <w:t xml:space="preserve">НАБОР РЕАГЕНТА </w:t>
            </w:r>
            <w:proofErr w:type="gramStart"/>
            <w:r w:rsidRPr="00B777D6">
              <w:rPr>
                <w:sz w:val="26"/>
                <w:szCs w:val="26"/>
              </w:rPr>
              <w:t>С-РЕАКТИВНЫЙ</w:t>
            </w:r>
            <w:proofErr w:type="gramEnd"/>
            <w:r w:rsidRPr="00B777D6">
              <w:rPr>
                <w:sz w:val="26"/>
                <w:szCs w:val="26"/>
              </w:rPr>
              <w:t xml:space="preserve"> БЕЛОК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r w:rsidRPr="005F75DA">
              <w:rPr>
                <w:sz w:val="26"/>
                <w:szCs w:val="26"/>
              </w:rPr>
              <w:t>Калибратор</w:t>
            </w:r>
            <w:r>
              <w:rPr>
                <w:sz w:val="26"/>
                <w:szCs w:val="26"/>
              </w:rPr>
              <w:t xml:space="preserve">: </w:t>
            </w:r>
            <w:r w:rsidRPr="005F75DA">
              <w:rPr>
                <w:sz w:val="26"/>
                <w:szCs w:val="26"/>
              </w:rPr>
              <w:t>5*0.5 мл. Контроль</w:t>
            </w:r>
            <w:r>
              <w:rPr>
                <w:sz w:val="26"/>
                <w:szCs w:val="26"/>
              </w:rPr>
              <w:t xml:space="preserve">: </w:t>
            </w:r>
            <w:r w:rsidRPr="005F75DA">
              <w:rPr>
                <w:sz w:val="26"/>
                <w:szCs w:val="26"/>
              </w:rPr>
              <w:t>2*1мл.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</w:pPr>
            <w:r w:rsidRPr="00221E6F"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</w:t>
            </w:r>
            <w:proofErr w:type="gramStart"/>
            <w:r w:rsidRPr="00375A0A">
              <w:rPr>
                <w:sz w:val="26"/>
                <w:szCs w:val="26"/>
              </w:rPr>
              <w:t>а(</w:t>
            </w:r>
            <w:proofErr w:type="gramEnd"/>
            <w:r w:rsidRPr="00375A0A">
              <w:rPr>
                <w:sz w:val="26"/>
                <w:szCs w:val="26"/>
              </w:rPr>
              <w:t>уровень 1)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</w:t>
            </w:r>
            <w:proofErr w:type="gramStart"/>
            <w:r w:rsidRPr="00375A0A">
              <w:rPr>
                <w:sz w:val="26"/>
                <w:szCs w:val="26"/>
              </w:rPr>
              <w:t>а(</w:t>
            </w:r>
            <w:proofErr w:type="gramEnd"/>
            <w:r w:rsidRPr="00375A0A">
              <w:rPr>
                <w:sz w:val="26"/>
                <w:szCs w:val="26"/>
              </w:rPr>
              <w:t>уровень 1)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21E6F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</w:t>
            </w:r>
            <w:proofErr w:type="gramStart"/>
            <w:r w:rsidRPr="00375A0A">
              <w:rPr>
                <w:sz w:val="26"/>
                <w:szCs w:val="26"/>
              </w:rPr>
              <w:t>а(</w:t>
            </w:r>
            <w:proofErr w:type="gramEnd"/>
            <w:r w:rsidRPr="00375A0A">
              <w:rPr>
                <w:sz w:val="26"/>
                <w:szCs w:val="26"/>
              </w:rPr>
              <w:t>уровень 2)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5F75DA" w:rsidRDefault="003076A7" w:rsidP="006C1F70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</w:t>
            </w:r>
            <w:proofErr w:type="gramStart"/>
            <w:r w:rsidRPr="00375A0A">
              <w:rPr>
                <w:sz w:val="26"/>
                <w:szCs w:val="26"/>
              </w:rPr>
              <w:t>а(</w:t>
            </w:r>
            <w:proofErr w:type="gramEnd"/>
            <w:r w:rsidRPr="00375A0A">
              <w:rPr>
                <w:sz w:val="26"/>
                <w:szCs w:val="26"/>
              </w:rPr>
              <w:t>уровень 2)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21E6F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шт.</w:t>
            </w:r>
          </w:p>
        </w:tc>
      </w:tr>
      <w:tr w:rsidR="003076A7" w:rsidRPr="00DE42D6" w:rsidTr="006C1F70">
        <w:trPr>
          <w:trHeight w:val="14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Pr="0027057A" w:rsidRDefault="003076A7" w:rsidP="006C1F7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</w:t>
            </w:r>
            <w:proofErr w:type="gramStart"/>
            <w:r w:rsidRPr="00375A0A">
              <w:rPr>
                <w:sz w:val="26"/>
                <w:szCs w:val="26"/>
              </w:rPr>
              <w:t>а(</w:t>
            </w:r>
            <w:proofErr w:type="gramEnd"/>
            <w:r w:rsidRPr="00375A0A">
              <w:rPr>
                <w:sz w:val="26"/>
                <w:szCs w:val="26"/>
              </w:rPr>
              <w:t>уровень 3)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375A0A">
              <w:rPr>
                <w:sz w:val="26"/>
                <w:szCs w:val="26"/>
              </w:rPr>
              <w:t>Контроль для гематологического анализатор</w:t>
            </w:r>
            <w:proofErr w:type="gramStart"/>
            <w:r w:rsidRPr="00375A0A">
              <w:rPr>
                <w:sz w:val="26"/>
                <w:szCs w:val="26"/>
              </w:rPr>
              <w:t>а(</w:t>
            </w:r>
            <w:proofErr w:type="gramEnd"/>
            <w:r w:rsidRPr="00375A0A">
              <w:rPr>
                <w:sz w:val="26"/>
                <w:szCs w:val="26"/>
              </w:rPr>
              <w:t>уровень 3)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6A7" w:rsidRDefault="003076A7" w:rsidP="006C1F70">
            <w:pPr>
              <w:jc w:val="center"/>
            </w:pPr>
            <w:r>
              <w:t>1 шт.</w:t>
            </w:r>
          </w:p>
        </w:tc>
      </w:tr>
      <w:tr w:rsidR="003076A7" w:rsidRPr="00DE42D6" w:rsidTr="006C1F70">
        <w:trPr>
          <w:trHeight w:val="27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76A7" w:rsidRPr="00DE42D6" w:rsidRDefault="003076A7" w:rsidP="006C1F70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bCs/>
                <w:sz w:val="22"/>
                <w:szCs w:val="22"/>
              </w:rPr>
              <w:t>Требования к условиям эксплуатации</w:t>
            </w:r>
          </w:p>
          <w:p w:rsidR="003076A7" w:rsidRPr="00DE42D6" w:rsidRDefault="003076A7" w:rsidP="006C1F7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6A7" w:rsidRPr="00A2535E" w:rsidRDefault="003076A7" w:rsidP="006C1F70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Питающая силовая линия должна иметь заземление, стабильное и бесперебойное напряжение питания (220 Вольт).</w:t>
            </w:r>
          </w:p>
          <w:p w:rsidR="003076A7" w:rsidRPr="00A2535E" w:rsidRDefault="003076A7" w:rsidP="006C1F70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 xml:space="preserve">Для подключения оборудования требуется розетка с 3-х проводной схемой </w:t>
            </w:r>
            <w:r w:rsidRPr="00A2535E">
              <w:rPr>
                <w:sz w:val="26"/>
                <w:szCs w:val="26"/>
              </w:rPr>
              <w:lastRenderedPageBreak/>
              <w:t xml:space="preserve">электропитания: фаза, </w:t>
            </w:r>
            <w:proofErr w:type="spellStart"/>
            <w:r w:rsidRPr="00A2535E">
              <w:rPr>
                <w:sz w:val="26"/>
                <w:szCs w:val="26"/>
              </w:rPr>
              <w:t>нейтраль</w:t>
            </w:r>
            <w:proofErr w:type="spellEnd"/>
            <w:r w:rsidRPr="00A2535E">
              <w:rPr>
                <w:sz w:val="26"/>
                <w:szCs w:val="26"/>
              </w:rPr>
              <w:t>, заземление.  Напряжение питания 220 Вольт, 20A, частота питания 50 Гц.</w:t>
            </w:r>
          </w:p>
          <w:p w:rsidR="003076A7" w:rsidRPr="00A2535E" w:rsidRDefault="003076A7" w:rsidP="006C1F70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Оборудование с большой электро-потребностью не должны подключаться на одну линию c медицинской техники/изделия.</w:t>
            </w:r>
          </w:p>
          <w:p w:rsidR="003076A7" w:rsidRDefault="003076A7" w:rsidP="006C1F70">
            <w:pPr>
              <w:rPr>
                <w:sz w:val="26"/>
                <w:szCs w:val="26"/>
              </w:rPr>
            </w:pPr>
            <w:r w:rsidRPr="00A2535E">
              <w:rPr>
                <w:sz w:val="26"/>
                <w:szCs w:val="26"/>
              </w:rPr>
              <w:t>При отсутствии стабильного и бесперебойного электропитания, необходимо установить источники бесперебойного питания с функцией стабилизации напряжения в зависимости от потребляемой мощности медицинской техники/изделия.</w:t>
            </w:r>
          </w:p>
          <w:p w:rsidR="003076A7" w:rsidRPr="0027057A" w:rsidRDefault="003076A7" w:rsidP="006C1F70">
            <w:pPr>
              <w:rPr>
                <w:sz w:val="26"/>
                <w:szCs w:val="26"/>
              </w:rPr>
            </w:pPr>
            <w:r w:rsidRPr="00AA3C6A">
              <w:rPr>
                <w:sz w:val="26"/>
                <w:szCs w:val="26"/>
              </w:rPr>
              <w:t>Рекомендуемый диапазон температуры в помещении: +18</w:t>
            </w:r>
            <w:proofErr w:type="gramStart"/>
            <w:r w:rsidRPr="00AA3C6A">
              <w:rPr>
                <w:sz w:val="26"/>
                <w:szCs w:val="26"/>
              </w:rPr>
              <w:t>°С</w:t>
            </w:r>
            <w:proofErr w:type="gramEnd"/>
            <w:r w:rsidRPr="00AA3C6A">
              <w:rPr>
                <w:sz w:val="26"/>
                <w:szCs w:val="26"/>
              </w:rPr>
              <w:t xml:space="preserve"> ÷ +22◦С. Относительная влажность - 40-60%.</w:t>
            </w:r>
          </w:p>
        </w:tc>
      </w:tr>
      <w:tr w:rsidR="003076A7" w:rsidRPr="00DE42D6" w:rsidTr="006C1F70">
        <w:tc>
          <w:tcPr>
            <w:tcW w:w="708" w:type="dxa"/>
          </w:tcPr>
          <w:p w:rsidR="003076A7" w:rsidRPr="00DE42D6" w:rsidRDefault="003076A7" w:rsidP="003076A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5246" w:type="dxa"/>
          </w:tcPr>
          <w:p w:rsidR="003076A7" w:rsidRPr="00DE42D6" w:rsidRDefault="003076A7" w:rsidP="003076A7">
            <w:pPr>
              <w:rPr>
                <w:b/>
                <w:bCs/>
                <w:sz w:val="22"/>
                <w:szCs w:val="22"/>
              </w:rPr>
            </w:pPr>
            <w:r w:rsidRPr="00DE42D6">
              <w:rPr>
                <w:b/>
                <w:bCs/>
                <w:sz w:val="22"/>
                <w:szCs w:val="22"/>
              </w:rPr>
              <w:t>Условия осуществления поставки</w:t>
            </w:r>
            <w:r w:rsidRPr="00DE42D6">
              <w:rPr>
                <w:b/>
                <w:bCs/>
                <w:sz w:val="22"/>
                <w:szCs w:val="22"/>
              </w:rPr>
              <w:br/>
              <w:t xml:space="preserve">медицинской техники </w:t>
            </w:r>
            <w:r>
              <w:rPr>
                <w:bCs/>
                <w:sz w:val="22"/>
                <w:szCs w:val="22"/>
              </w:rPr>
              <w:t>(в соответствии с ИНКОТЕРМС 202</w:t>
            </w:r>
            <w:r w:rsidRPr="00DE42D6">
              <w:rPr>
                <w:bCs/>
                <w:sz w:val="22"/>
                <w:szCs w:val="22"/>
              </w:rPr>
              <w:t>0)</w:t>
            </w:r>
          </w:p>
        </w:tc>
        <w:tc>
          <w:tcPr>
            <w:tcW w:w="9781" w:type="dxa"/>
            <w:gridSpan w:val="4"/>
            <w:vAlign w:val="center"/>
          </w:tcPr>
          <w:p w:rsidR="003076A7" w:rsidRPr="003076A7" w:rsidRDefault="003076A7" w:rsidP="003076A7">
            <w:pPr>
              <w:jc w:val="center"/>
              <w:rPr>
                <w:lang w:val="kk-KZ"/>
              </w:rPr>
            </w:pPr>
            <w:r w:rsidRPr="005C060F">
              <w:t>DDP</w:t>
            </w:r>
            <w:r>
              <w:t xml:space="preserve">: область </w:t>
            </w:r>
            <w:r>
              <w:rPr>
                <w:lang w:val="kk-KZ"/>
              </w:rPr>
              <w:t>Ұлытау, г</w:t>
            </w:r>
            <w:proofErr w:type="gramStart"/>
            <w:r>
              <w:rPr>
                <w:lang w:val="kk-KZ"/>
              </w:rPr>
              <w:t>.Ж</w:t>
            </w:r>
            <w:proofErr w:type="gramEnd"/>
            <w:r>
              <w:rPr>
                <w:lang w:val="kk-KZ"/>
              </w:rPr>
              <w:t>езказган, ул. Пирогова, 9</w:t>
            </w:r>
          </w:p>
        </w:tc>
      </w:tr>
      <w:tr w:rsidR="003076A7" w:rsidRPr="00DE42D6" w:rsidTr="006C1F70">
        <w:tc>
          <w:tcPr>
            <w:tcW w:w="708" w:type="dxa"/>
          </w:tcPr>
          <w:p w:rsidR="003076A7" w:rsidRPr="00DE42D6" w:rsidRDefault="003076A7" w:rsidP="003076A7">
            <w:pPr>
              <w:tabs>
                <w:tab w:val="left" w:pos="450"/>
              </w:tabs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246" w:type="dxa"/>
          </w:tcPr>
          <w:p w:rsidR="003076A7" w:rsidRPr="00DE42D6" w:rsidRDefault="003076A7" w:rsidP="003076A7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Срок поставки медицинской техники и</w:t>
            </w:r>
          </w:p>
          <w:p w:rsidR="003076A7" w:rsidRPr="00DE42D6" w:rsidRDefault="003076A7" w:rsidP="003076A7">
            <w:pPr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место дислокации</w:t>
            </w:r>
          </w:p>
        </w:tc>
        <w:tc>
          <w:tcPr>
            <w:tcW w:w="9781" w:type="dxa"/>
            <w:gridSpan w:val="4"/>
            <w:vAlign w:val="center"/>
          </w:tcPr>
          <w:p w:rsidR="003076A7" w:rsidRPr="000A6EB2" w:rsidRDefault="003076A7" w:rsidP="003076A7">
            <w:pPr>
              <w:jc w:val="center"/>
            </w:pPr>
            <w:r>
              <w:t>30 календарных дней</w:t>
            </w:r>
          </w:p>
        </w:tc>
      </w:tr>
      <w:tr w:rsidR="003076A7" w:rsidRPr="00DE42D6" w:rsidTr="006C1F70">
        <w:tc>
          <w:tcPr>
            <w:tcW w:w="708" w:type="dxa"/>
          </w:tcPr>
          <w:p w:rsidR="003076A7" w:rsidRPr="00DE42D6" w:rsidRDefault="003076A7" w:rsidP="006C1F70">
            <w:pPr>
              <w:jc w:val="center"/>
              <w:rPr>
                <w:b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246" w:type="dxa"/>
          </w:tcPr>
          <w:p w:rsidR="003076A7" w:rsidRPr="00DE42D6" w:rsidRDefault="003076A7" w:rsidP="006C1F70">
            <w:pPr>
              <w:rPr>
                <w:i/>
                <w:sz w:val="22"/>
                <w:szCs w:val="22"/>
              </w:rPr>
            </w:pPr>
            <w:r w:rsidRPr="00DE42D6">
              <w:rPr>
                <w:b/>
                <w:sz w:val="22"/>
                <w:szCs w:val="22"/>
              </w:rPr>
              <w:t>Условия гарантийного сервисного</w:t>
            </w:r>
            <w:r w:rsidRPr="00DE42D6">
              <w:rPr>
                <w:b/>
                <w:sz w:val="22"/>
                <w:szCs w:val="22"/>
              </w:rPr>
              <w:br/>
              <w:t>обслуживания медицинской техники</w:t>
            </w:r>
            <w:r w:rsidRPr="00DE42D6">
              <w:rPr>
                <w:b/>
                <w:sz w:val="22"/>
                <w:szCs w:val="22"/>
              </w:rPr>
              <w:br/>
              <w:t>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781" w:type="dxa"/>
            <w:gridSpan w:val="4"/>
            <w:shd w:val="clear" w:color="auto" w:fill="auto"/>
            <w:vAlign w:val="center"/>
          </w:tcPr>
          <w:p w:rsidR="003076A7" w:rsidRPr="0027057A" w:rsidRDefault="003076A7" w:rsidP="006C1F70">
            <w:pPr>
              <w:rPr>
                <w:sz w:val="26"/>
                <w:szCs w:val="26"/>
              </w:rPr>
            </w:pPr>
            <w:r>
              <w:t>Гарантийное сервисное обслуживание медицинской техники не менее 37 месяцев.</w:t>
            </w:r>
            <w:r>
              <w:br/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  <w:r>
              <w:br/>
              <w:t>- настройку и регулировку медицинской техники; специфические для данной медицинской техники работы и т.п.;</w:t>
            </w:r>
            <w:r>
              <w:br/>
              <w:t>- чистку, смазку и при необходимости переборку основных механизмов и узлов;</w:t>
            </w:r>
            <w:r>
              <w:br/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>
              <w:t>блочно</w:t>
            </w:r>
            <w:proofErr w:type="spellEnd"/>
            <w:r>
              <w:t>-узловой разборкой);</w:t>
            </w:r>
            <w:r>
              <w:br/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:rsidR="003076A7" w:rsidRPr="00DE42D6" w:rsidRDefault="003076A7" w:rsidP="003076A7">
      <w:pPr>
        <w:rPr>
          <w:b/>
        </w:rPr>
      </w:pPr>
    </w:p>
    <w:p w:rsidR="003076A7" w:rsidRPr="003076A7" w:rsidRDefault="003076A7" w:rsidP="003076A7">
      <w:pPr>
        <w:jc w:val="center"/>
        <w:rPr>
          <w:b/>
          <w:bCs/>
          <w:color w:val="000000"/>
        </w:rPr>
      </w:pPr>
    </w:p>
    <w:sectPr w:rsidR="003076A7" w:rsidRPr="003076A7" w:rsidSect="00322478">
      <w:footerReference w:type="even" r:id="rId8"/>
      <w:footerReference w:type="default" r:id="rId9"/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54" w:rsidRDefault="00C23254" w:rsidP="00C40118">
      <w:r>
        <w:separator/>
      </w:r>
    </w:p>
  </w:endnote>
  <w:endnote w:type="continuationSeparator" w:id="0">
    <w:p w:rsidR="00C23254" w:rsidRDefault="00C23254" w:rsidP="00C4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19396346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6160C8" w:rsidRDefault="006160C8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:rsidR="006160C8" w:rsidRDefault="006160C8" w:rsidP="00C4011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9"/>
      </w:rPr>
      <w:id w:val="525984642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:rsidR="006160C8" w:rsidRDefault="006160C8" w:rsidP="00322478">
        <w:pPr>
          <w:pStyle w:val="a7"/>
          <w:framePr w:wrap="none" w:vAnchor="text" w:hAnchor="margin" w:xAlign="right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 w:rsidR="00651F59">
          <w:rPr>
            <w:rStyle w:val="a9"/>
            <w:noProof/>
          </w:rPr>
          <w:t>9</w:t>
        </w:r>
        <w:r>
          <w:rPr>
            <w:rStyle w:val="a9"/>
          </w:rPr>
          <w:fldChar w:fldCharType="end"/>
        </w:r>
      </w:p>
    </w:sdtContent>
  </w:sdt>
  <w:p w:rsidR="006160C8" w:rsidRDefault="006160C8" w:rsidP="00C4011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54" w:rsidRDefault="00C23254" w:rsidP="00C40118">
      <w:r>
        <w:separator/>
      </w:r>
    </w:p>
  </w:footnote>
  <w:footnote w:type="continuationSeparator" w:id="0">
    <w:p w:rsidR="00C23254" w:rsidRDefault="00C23254" w:rsidP="00C40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5536DE1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5102D"/>
    <w:multiLevelType w:val="hybridMultilevel"/>
    <w:tmpl w:val="54DC0238"/>
    <w:lvl w:ilvl="0" w:tplc="F2F8BB48">
      <w:start w:val="6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BF38AE"/>
    <w:multiLevelType w:val="hybridMultilevel"/>
    <w:tmpl w:val="7886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25B1B"/>
    <w:multiLevelType w:val="multilevel"/>
    <w:tmpl w:val="EB86F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AD60E5"/>
    <w:multiLevelType w:val="hybridMultilevel"/>
    <w:tmpl w:val="8F1A47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7">
    <w:nsid w:val="2BCB478F"/>
    <w:multiLevelType w:val="hybridMultilevel"/>
    <w:tmpl w:val="132E2BF2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CEE57A3"/>
    <w:multiLevelType w:val="hybridMultilevel"/>
    <w:tmpl w:val="F5BA8840"/>
    <w:lvl w:ilvl="0" w:tplc="8180994A">
      <w:start w:val="8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30B13C0B"/>
    <w:multiLevelType w:val="hybridMultilevel"/>
    <w:tmpl w:val="539C040E"/>
    <w:lvl w:ilvl="0" w:tplc="06A43468">
      <w:numFmt w:val="bullet"/>
      <w:lvlText w:val="-"/>
      <w:lvlJc w:val="left"/>
      <w:pPr>
        <w:ind w:left="108" w:hanging="709"/>
      </w:pPr>
      <w:rPr>
        <w:rFonts w:ascii="Times New Roman" w:eastAsia="Times New Roman" w:hAnsi="Times New Roman" w:cs="Times New Roman" w:hint="default"/>
        <w:spacing w:val="-14"/>
        <w:w w:val="99"/>
        <w:sz w:val="24"/>
        <w:szCs w:val="24"/>
        <w:lang w:val="ru-RU" w:eastAsia="en-US" w:bidi="ar-SA"/>
      </w:rPr>
    </w:lvl>
    <w:lvl w:ilvl="1" w:tplc="CCE4E772">
      <w:numFmt w:val="bullet"/>
      <w:lvlText w:val="•"/>
      <w:lvlJc w:val="left"/>
      <w:pPr>
        <w:ind w:left="712" w:hanging="709"/>
      </w:pPr>
      <w:rPr>
        <w:rFonts w:hint="default"/>
        <w:lang w:val="ru-RU" w:eastAsia="en-US" w:bidi="ar-SA"/>
      </w:rPr>
    </w:lvl>
    <w:lvl w:ilvl="2" w:tplc="8FFE973C">
      <w:numFmt w:val="bullet"/>
      <w:lvlText w:val="•"/>
      <w:lvlJc w:val="left"/>
      <w:pPr>
        <w:ind w:left="1325" w:hanging="709"/>
      </w:pPr>
      <w:rPr>
        <w:rFonts w:hint="default"/>
        <w:lang w:val="ru-RU" w:eastAsia="en-US" w:bidi="ar-SA"/>
      </w:rPr>
    </w:lvl>
    <w:lvl w:ilvl="3" w:tplc="5F9A284E">
      <w:numFmt w:val="bullet"/>
      <w:lvlText w:val="•"/>
      <w:lvlJc w:val="left"/>
      <w:pPr>
        <w:ind w:left="1938" w:hanging="709"/>
      </w:pPr>
      <w:rPr>
        <w:rFonts w:hint="default"/>
        <w:lang w:val="ru-RU" w:eastAsia="en-US" w:bidi="ar-SA"/>
      </w:rPr>
    </w:lvl>
    <w:lvl w:ilvl="4" w:tplc="C6E85D18">
      <w:numFmt w:val="bullet"/>
      <w:lvlText w:val="•"/>
      <w:lvlJc w:val="left"/>
      <w:pPr>
        <w:ind w:left="2551" w:hanging="709"/>
      </w:pPr>
      <w:rPr>
        <w:rFonts w:hint="default"/>
        <w:lang w:val="ru-RU" w:eastAsia="en-US" w:bidi="ar-SA"/>
      </w:rPr>
    </w:lvl>
    <w:lvl w:ilvl="5" w:tplc="CCDA8586">
      <w:numFmt w:val="bullet"/>
      <w:lvlText w:val="•"/>
      <w:lvlJc w:val="left"/>
      <w:pPr>
        <w:ind w:left="3164" w:hanging="709"/>
      </w:pPr>
      <w:rPr>
        <w:rFonts w:hint="default"/>
        <w:lang w:val="ru-RU" w:eastAsia="en-US" w:bidi="ar-SA"/>
      </w:rPr>
    </w:lvl>
    <w:lvl w:ilvl="6" w:tplc="F17A6BAC">
      <w:numFmt w:val="bullet"/>
      <w:lvlText w:val="•"/>
      <w:lvlJc w:val="left"/>
      <w:pPr>
        <w:ind w:left="3777" w:hanging="709"/>
      </w:pPr>
      <w:rPr>
        <w:rFonts w:hint="default"/>
        <w:lang w:val="ru-RU" w:eastAsia="en-US" w:bidi="ar-SA"/>
      </w:rPr>
    </w:lvl>
    <w:lvl w:ilvl="7" w:tplc="4574CD3E">
      <w:numFmt w:val="bullet"/>
      <w:lvlText w:val="•"/>
      <w:lvlJc w:val="left"/>
      <w:pPr>
        <w:ind w:left="4390" w:hanging="709"/>
      </w:pPr>
      <w:rPr>
        <w:rFonts w:hint="default"/>
        <w:lang w:val="ru-RU" w:eastAsia="en-US" w:bidi="ar-SA"/>
      </w:rPr>
    </w:lvl>
    <w:lvl w:ilvl="8" w:tplc="3A1A4C4E">
      <w:numFmt w:val="bullet"/>
      <w:lvlText w:val="•"/>
      <w:lvlJc w:val="left"/>
      <w:pPr>
        <w:ind w:left="5003" w:hanging="709"/>
      </w:pPr>
      <w:rPr>
        <w:rFonts w:hint="default"/>
        <w:lang w:val="ru-RU" w:eastAsia="en-US" w:bidi="ar-SA"/>
      </w:rPr>
    </w:lvl>
  </w:abstractNum>
  <w:abstractNum w:abstractNumId="10">
    <w:nsid w:val="3BA90FAC"/>
    <w:multiLevelType w:val="multilevel"/>
    <w:tmpl w:val="F8AEBF3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 w:val="0"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>
    <w:nsid w:val="47222000"/>
    <w:multiLevelType w:val="hybridMultilevel"/>
    <w:tmpl w:val="5034621A"/>
    <w:lvl w:ilvl="0" w:tplc="A06E2192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397310"/>
    <w:multiLevelType w:val="hybridMultilevel"/>
    <w:tmpl w:val="125C95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6550A8"/>
    <w:multiLevelType w:val="hybridMultilevel"/>
    <w:tmpl w:val="1492ACC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300A3B"/>
    <w:multiLevelType w:val="hybridMultilevel"/>
    <w:tmpl w:val="4EC2C52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7F2DBB"/>
    <w:multiLevelType w:val="hybridMultilevel"/>
    <w:tmpl w:val="3C88B3E8"/>
    <w:lvl w:ilvl="0" w:tplc="419A3B6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2E4244"/>
    <w:multiLevelType w:val="hybridMultilevel"/>
    <w:tmpl w:val="4A9819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7138D"/>
    <w:multiLevelType w:val="multilevel"/>
    <w:tmpl w:val="540EF6B8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Times New Roman" w:hAnsi="Times New Roman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8">
    <w:nsid w:val="6E504D14"/>
    <w:multiLevelType w:val="hybridMultilevel"/>
    <w:tmpl w:val="6C4C198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9C4A60"/>
    <w:multiLevelType w:val="hybridMultilevel"/>
    <w:tmpl w:val="FA983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5"/>
  </w:num>
  <w:num w:numId="4">
    <w:abstractNumId w:val="1"/>
  </w:num>
  <w:num w:numId="5">
    <w:abstractNumId w:val="16"/>
  </w:num>
  <w:num w:numId="6">
    <w:abstractNumId w:val="19"/>
  </w:num>
  <w:num w:numId="7">
    <w:abstractNumId w:val="4"/>
  </w:num>
  <w:num w:numId="8">
    <w:abstractNumId w:val="3"/>
  </w:num>
  <w:num w:numId="9">
    <w:abstractNumId w:val="18"/>
  </w:num>
  <w:num w:numId="10">
    <w:abstractNumId w:val="14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 w:numId="15">
    <w:abstractNumId w:val="11"/>
  </w:num>
  <w:num w:numId="16">
    <w:abstractNumId w:val="2"/>
  </w:num>
  <w:num w:numId="17">
    <w:abstractNumId w:val="9"/>
  </w:num>
  <w:num w:numId="18">
    <w:abstractNumId w:val="7"/>
  </w:num>
  <w:num w:numId="1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252"/>
    <w:rsid w:val="00010534"/>
    <w:rsid w:val="00014958"/>
    <w:rsid w:val="0004017F"/>
    <w:rsid w:val="000612AA"/>
    <w:rsid w:val="000641C5"/>
    <w:rsid w:val="00066C11"/>
    <w:rsid w:val="00080461"/>
    <w:rsid w:val="00084426"/>
    <w:rsid w:val="00085CDF"/>
    <w:rsid w:val="000A3104"/>
    <w:rsid w:val="000C30D5"/>
    <w:rsid w:val="000C41C8"/>
    <w:rsid w:val="00116C51"/>
    <w:rsid w:val="0014029B"/>
    <w:rsid w:val="00140FE8"/>
    <w:rsid w:val="00171A9F"/>
    <w:rsid w:val="00173BCB"/>
    <w:rsid w:val="00175E62"/>
    <w:rsid w:val="00181B86"/>
    <w:rsid w:val="001A1C3C"/>
    <w:rsid w:val="001B3CA6"/>
    <w:rsid w:val="001B3E3C"/>
    <w:rsid w:val="001D197A"/>
    <w:rsid w:val="001E4274"/>
    <w:rsid w:val="00204523"/>
    <w:rsid w:val="00214117"/>
    <w:rsid w:val="00240A2F"/>
    <w:rsid w:val="0027074E"/>
    <w:rsid w:val="002922F0"/>
    <w:rsid w:val="00295839"/>
    <w:rsid w:val="002A07A6"/>
    <w:rsid w:val="002A5BA4"/>
    <w:rsid w:val="002F73BE"/>
    <w:rsid w:val="003076A7"/>
    <w:rsid w:val="003106AA"/>
    <w:rsid w:val="00314C0D"/>
    <w:rsid w:val="00322478"/>
    <w:rsid w:val="0033283E"/>
    <w:rsid w:val="00365E6B"/>
    <w:rsid w:val="003660D2"/>
    <w:rsid w:val="00367165"/>
    <w:rsid w:val="003734B3"/>
    <w:rsid w:val="00377099"/>
    <w:rsid w:val="003C7EE9"/>
    <w:rsid w:val="003E4DD6"/>
    <w:rsid w:val="003E7E90"/>
    <w:rsid w:val="00417465"/>
    <w:rsid w:val="00424456"/>
    <w:rsid w:val="004249A9"/>
    <w:rsid w:val="00426EC5"/>
    <w:rsid w:val="004616FE"/>
    <w:rsid w:val="0047771C"/>
    <w:rsid w:val="004818F8"/>
    <w:rsid w:val="00486F73"/>
    <w:rsid w:val="004A1658"/>
    <w:rsid w:val="004A2C0D"/>
    <w:rsid w:val="004A63DD"/>
    <w:rsid w:val="004A7177"/>
    <w:rsid w:val="004A7F19"/>
    <w:rsid w:val="004B4D29"/>
    <w:rsid w:val="004C08AC"/>
    <w:rsid w:val="004D1DCC"/>
    <w:rsid w:val="004D749B"/>
    <w:rsid w:val="00512E9D"/>
    <w:rsid w:val="00517C8D"/>
    <w:rsid w:val="00531BA8"/>
    <w:rsid w:val="00536DB0"/>
    <w:rsid w:val="00591F58"/>
    <w:rsid w:val="00597BF4"/>
    <w:rsid w:val="005B1F5C"/>
    <w:rsid w:val="005D2D5E"/>
    <w:rsid w:val="00601959"/>
    <w:rsid w:val="00606FDC"/>
    <w:rsid w:val="00614FA5"/>
    <w:rsid w:val="006160C8"/>
    <w:rsid w:val="00622D75"/>
    <w:rsid w:val="0063536B"/>
    <w:rsid w:val="0063585C"/>
    <w:rsid w:val="00651F59"/>
    <w:rsid w:val="00683695"/>
    <w:rsid w:val="00693EEC"/>
    <w:rsid w:val="006944EC"/>
    <w:rsid w:val="006B2318"/>
    <w:rsid w:val="006C521D"/>
    <w:rsid w:val="006D5305"/>
    <w:rsid w:val="006E2D35"/>
    <w:rsid w:val="00715EC1"/>
    <w:rsid w:val="00722B83"/>
    <w:rsid w:val="00726CD0"/>
    <w:rsid w:val="00730E5B"/>
    <w:rsid w:val="00761903"/>
    <w:rsid w:val="0076704A"/>
    <w:rsid w:val="00770B42"/>
    <w:rsid w:val="007A1085"/>
    <w:rsid w:val="007C2CF6"/>
    <w:rsid w:val="007C3458"/>
    <w:rsid w:val="007C60D3"/>
    <w:rsid w:val="007D6134"/>
    <w:rsid w:val="007E4C6A"/>
    <w:rsid w:val="00803F64"/>
    <w:rsid w:val="008076AC"/>
    <w:rsid w:val="008117EB"/>
    <w:rsid w:val="00814892"/>
    <w:rsid w:val="0082205B"/>
    <w:rsid w:val="0082659D"/>
    <w:rsid w:val="00832912"/>
    <w:rsid w:val="0083533D"/>
    <w:rsid w:val="00842651"/>
    <w:rsid w:val="00860C5C"/>
    <w:rsid w:val="00870D99"/>
    <w:rsid w:val="008723D4"/>
    <w:rsid w:val="00876A26"/>
    <w:rsid w:val="00882E52"/>
    <w:rsid w:val="00886099"/>
    <w:rsid w:val="00891FC7"/>
    <w:rsid w:val="00894CEE"/>
    <w:rsid w:val="008E68C1"/>
    <w:rsid w:val="008F0A26"/>
    <w:rsid w:val="008F3A0D"/>
    <w:rsid w:val="008F63F0"/>
    <w:rsid w:val="00906DE5"/>
    <w:rsid w:val="00913DB6"/>
    <w:rsid w:val="00915BD1"/>
    <w:rsid w:val="00920495"/>
    <w:rsid w:val="00930F9A"/>
    <w:rsid w:val="00932F03"/>
    <w:rsid w:val="00943E91"/>
    <w:rsid w:val="00954838"/>
    <w:rsid w:val="0095511D"/>
    <w:rsid w:val="009674CE"/>
    <w:rsid w:val="00976BFC"/>
    <w:rsid w:val="009A3C0D"/>
    <w:rsid w:val="009F7481"/>
    <w:rsid w:val="00A035B6"/>
    <w:rsid w:val="00A2281A"/>
    <w:rsid w:val="00A22B91"/>
    <w:rsid w:val="00A22D25"/>
    <w:rsid w:val="00A63AC1"/>
    <w:rsid w:val="00A72C66"/>
    <w:rsid w:val="00A81C55"/>
    <w:rsid w:val="00A832D9"/>
    <w:rsid w:val="00A922BD"/>
    <w:rsid w:val="00B178E8"/>
    <w:rsid w:val="00B22954"/>
    <w:rsid w:val="00B42EE4"/>
    <w:rsid w:val="00B46E97"/>
    <w:rsid w:val="00B6487D"/>
    <w:rsid w:val="00BB3954"/>
    <w:rsid w:val="00BE3252"/>
    <w:rsid w:val="00C14A2E"/>
    <w:rsid w:val="00C178B8"/>
    <w:rsid w:val="00C20C9B"/>
    <w:rsid w:val="00C2179F"/>
    <w:rsid w:val="00C217B9"/>
    <w:rsid w:val="00C23254"/>
    <w:rsid w:val="00C40118"/>
    <w:rsid w:val="00C7285F"/>
    <w:rsid w:val="00C8192B"/>
    <w:rsid w:val="00C82C86"/>
    <w:rsid w:val="00CB42FB"/>
    <w:rsid w:val="00CB74BC"/>
    <w:rsid w:val="00CF5AE4"/>
    <w:rsid w:val="00CF77CC"/>
    <w:rsid w:val="00D02569"/>
    <w:rsid w:val="00D52A24"/>
    <w:rsid w:val="00D74D8C"/>
    <w:rsid w:val="00D905F6"/>
    <w:rsid w:val="00DC2ED8"/>
    <w:rsid w:val="00DE005F"/>
    <w:rsid w:val="00DE359A"/>
    <w:rsid w:val="00DF0886"/>
    <w:rsid w:val="00E220BD"/>
    <w:rsid w:val="00E314AF"/>
    <w:rsid w:val="00E33893"/>
    <w:rsid w:val="00E6238A"/>
    <w:rsid w:val="00E71593"/>
    <w:rsid w:val="00E737ED"/>
    <w:rsid w:val="00EA1E01"/>
    <w:rsid w:val="00EB7898"/>
    <w:rsid w:val="00EC6A1E"/>
    <w:rsid w:val="00ED69E9"/>
    <w:rsid w:val="00EE23EA"/>
    <w:rsid w:val="00EE6212"/>
    <w:rsid w:val="00F03277"/>
    <w:rsid w:val="00F05BA2"/>
    <w:rsid w:val="00F22B96"/>
    <w:rsid w:val="00F24EC2"/>
    <w:rsid w:val="00F3110A"/>
    <w:rsid w:val="00F339EB"/>
    <w:rsid w:val="00F35F61"/>
    <w:rsid w:val="00F66381"/>
    <w:rsid w:val="00F678B3"/>
    <w:rsid w:val="00FA4FEE"/>
    <w:rsid w:val="00FB0B4B"/>
    <w:rsid w:val="00FE0C84"/>
    <w:rsid w:val="00FE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uiPriority w:val="99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aliases w:val="Обычный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qFormat/>
    <w:rsid w:val="0004017F"/>
  </w:style>
  <w:style w:type="paragraph" w:customStyle="1" w:styleId="16">
    <w:name w:val="Абзац списка1"/>
    <w:basedOn w:val="a"/>
    <w:qFormat/>
    <w:rsid w:val="0004017F"/>
    <w:pPr>
      <w:suppressAutoHyphens/>
      <w:ind w:left="720"/>
    </w:pPr>
    <w:rPr>
      <w:color w:val="00000A"/>
    </w:rPr>
  </w:style>
  <w:style w:type="paragraph" w:customStyle="1" w:styleId="aff8">
    <w:name w:val="Кол в таблице"/>
    <w:basedOn w:val="a"/>
    <w:rsid w:val="00761903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bsatz-Standardschriftart">
    <w:name w:val="Absatz-Standardschriftart"/>
    <w:rsid w:val="006160C8"/>
  </w:style>
  <w:style w:type="character" w:customStyle="1" w:styleId="2d">
    <w:name w:val="Основной шрифт абзаца2"/>
    <w:rsid w:val="006160C8"/>
  </w:style>
  <w:style w:type="character" w:customStyle="1" w:styleId="WW-Absatz-Standardschriftart">
    <w:name w:val="WW-Absatz-Standardschriftart"/>
    <w:rsid w:val="006160C8"/>
  </w:style>
  <w:style w:type="character" w:customStyle="1" w:styleId="17">
    <w:name w:val="Основной шрифт абзаца1"/>
    <w:rsid w:val="006160C8"/>
  </w:style>
  <w:style w:type="paragraph" w:customStyle="1" w:styleId="18">
    <w:name w:val="Заголовок1"/>
    <w:basedOn w:val="a"/>
    <w:next w:val="ad"/>
    <w:rsid w:val="006160C8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f9">
    <w:name w:val="List"/>
    <w:basedOn w:val="ad"/>
    <w:rsid w:val="006160C8"/>
    <w:pPr>
      <w:suppressAutoHyphens/>
      <w:spacing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styleId="affa">
    <w:name w:val="caption"/>
    <w:basedOn w:val="a"/>
    <w:qFormat/>
    <w:rsid w:val="006160C8"/>
    <w:pPr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sz w:val="20"/>
      <w:lang w:eastAsia="zh-CN"/>
    </w:rPr>
  </w:style>
  <w:style w:type="paragraph" w:customStyle="1" w:styleId="2e">
    <w:name w:val="Указатель2"/>
    <w:basedOn w:val="a"/>
    <w:rsid w:val="006160C8"/>
    <w:pPr>
      <w:suppressLineNumbers/>
      <w:suppressAutoHyphens/>
      <w:spacing w:after="200"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customStyle="1" w:styleId="19">
    <w:name w:val="Название1"/>
    <w:basedOn w:val="a"/>
    <w:rsid w:val="006160C8"/>
    <w:pPr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sz w:val="20"/>
      <w:lang w:eastAsia="zh-CN"/>
    </w:rPr>
  </w:style>
  <w:style w:type="paragraph" w:customStyle="1" w:styleId="1a">
    <w:name w:val="Указатель1"/>
    <w:basedOn w:val="a"/>
    <w:rsid w:val="006160C8"/>
    <w:pPr>
      <w:suppressLineNumbers/>
      <w:suppressAutoHyphens/>
      <w:spacing w:after="200"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customStyle="1" w:styleId="affb">
    <w:name w:val="Содержимое таблицы"/>
    <w:basedOn w:val="a"/>
    <w:rsid w:val="006160C8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fc">
    <w:name w:val="Заголовок таблицы"/>
    <w:basedOn w:val="affb"/>
    <w:rsid w:val="006160C8"/>
    <w:pPr>
      <w:jc w:val="center"/>
    </w:pPr>
    <w:rPr>
      <w:b/>
      <w:bCs/>
    </w:rPr>
  </w:style>
  <w:style w:type="character" w:customStyle="1" w:styleId="b-mail-dropdownitemcontent">
    <w:name w:val="b-mail-dropdown__item__content"/>
    <w:basedOn w:val="a0"/>
    <w:rsid w:val="006160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B39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76BF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BE3252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paragraph" w:styleId="4">
    <w:name w:val="heading 4"/>
    <w:basedOn w:val="a"/>
    <w:next w:val="a"/>
    <w:link w:val="40"/>
    <w:qFormat/>
    <w:rsid w:val="0082659D"/>
    <w:pPr>
      <w:keepNext/>
      <w:autoSpaceDE w:val="0"/>
      <w:autoSpaceDN w:val="0"/>
      <w:adjustRightInd w:val="0"/>
      <w:ind w:firstLine="720"/>
      <w:jc w:val="center"/>
      <w:outlineLvl w:val="3"/>
    </w:pPr>
    <w:rPr>
      <w:b/>
      <w:bCs/>
      <w:color w:val="000000"/>
    </w:rPr>
  </w:style>
  <w:style w:type="paragraph" w:styleId="5">
    <w:name w:val="heading 5"/>
    <w:basedOn w:val="a"/>
    <w:next w:val="a"/>
    <w:link w:val="50"/>
    <w:qFormat/>
    <w:rsid w:val="0082659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2659D"/>
    <w:pPr>
      <w:keepNext/>
      <w:autoSpaceDE w:val="0"/>
      <w:autoSpaceDN w:val="0"/>
      <w:adjustRightInd w:val="0"/>
      <w:ind w:left="170"/>
      <w:jc w:val="right"/>
      <w:outlineLvl w:val="5"/>
    </w:pPr>
    <w:rPr>
      <w:b/>
      <w:i/>
      <w:iCs/>
      <w:color w:val="000000"/>
    </w:rPr>
  </w:style>
  <w:style w:type="paragraph" w:styleId="7">
    <w:name w:val="heading 7"/>
    <w:basedOn w:val="a"/>
    <w:next w:val="a"/>
    <w:link w:val="70"/>
    <w:qFormat/>
    <w:rsid w:val="0082659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2659D"/>
    <w:pPr>
      <w:spacing w:before="240" w:after="60"/>
      <w:outlineLvl w:val="7"/>
    </w:pPr>
    <w:rPr>
      <w:rFonts w:eastAsia="BatangChe"/>
      <w:i/>
      <w:iCs/>
      <w:lang w:eastAsia="ko-KR"/>
    </w:rPr>
  </w:style>
  <w:style w:type="paragraph" w:styleId="9">
    <w:name w:val="heading 9"/>
    <w:basedOn w:val="a"/>
    <w:next w:val="a"/>
    <w:link w:val="90"/>
    <w:qFormat/>
    <w:rsid w:val="0082659D"/>
    <w:pPr>
      <w:keepNext/>
      <w:jc w:val="right"/>
      <w:outlineLvl w:val="8"/>
    </w:pPr>
    <w:rPr>
      <w:b/>
      <w:i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E3252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BE32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BE32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 выноски1"/>
    <w:basedOn w:val="a"/>
    <w:rsid w:val="00BE3252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link w:val="Default0"/>
    <w:rsid w:val="008723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rsid w:val="00976BF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hps">
    <w:name w:val="hps"/>
    <w:basedOn w:val="a0"/>
    <w:rsid w:val="00F3110A"/>
  </w:style>
  <w:style w:type="character" w:customStyle="1" w:styleId="hpsatn">
    <w:name w:val="hps atn"/>
    <w:basedOn w:val="a0"/>
    <w:rsid w:val="00F3110A"/>
  </w:style>
  <w:style w:type="paragraph" w:styleId="a5">
    <w:name w:val="Balloon Text"/>
    <w:basedOn w:val="a"/>
    <w:link w:val="a6"/>
    <w:uiPriority w:val="99"/>
    <w:semiHidden/>
    <w:unhideWhenUsed/>
    <w:rsid w:val="00B46E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E9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C40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0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semiHidden/>
    <w:unhideWhenUsed/>
    <w:rsid w:val="00C40118"/>
  </w:style>
  <w:style w:type="character" w:customStyle="1" w:styleId="10">
    <w:name w:val="Заголовок 1 Знак"/>
    <w:basedOn w:val="a0"/>
    <w:link w:val="1"/>
    <w:rsid w:val="00BB39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1">
    <w:name w:val="Стиль2 Знак"/>
    <w:link w:val="22"/>
    <w:rsid w:val="00932F03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932F03"/>
    <w:pPr>
      <w:jc w:val="both"/>
    </w:pPr>
    <w:rPr>
      <w:rFonts w:asciiTheme="minorHAnsi" w:eastAsiaTheme="minorHAnsi" w:hAnsiTheme="minorHAnsi" w:cs="Calibri"/>
      <w:lang w:eastAsia="en-US"/>
    </w:rPr>
  </w:style>
  <w:style w:type="table" w:styleId="aa">
    <w:name w:val="Table Grid"/>
    <w:basedOn w:val="a1"/>
    <w:uiPriority w:val="59"/>
    <w:rsid w:val="00116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116C51"/>
    <w:pPr>
      <w:ind w:left="720"/>
      <w:contextualSpacing/>
    </w:pPr>
    <w:rPr>
      <w:sz w:val="22"/>
      <w:szCs w:val="22"/>
      <w:lang w:eastAsia="zh-CN"/>
    </w:rPr>
  </w:style>
  <w:style w:type="paragraph" w:styleId="ac">
    <w:name w:val="Normal (Web)"/>
    <w:aliases w:val="Обычный (Web)"/>
    <w:basedOn w:val="a"/>
    <w:uiPriority w:val="99"/>
    <w:unhideWhenUsed/>
    <w:rsid w:val="00116C51"/>
  </w:style>
  <w:style w:type="character" w:customStyle="1" w:styleId="Default0">
    <w:name w:val="Default Знак"/>
    <w:link w:val="Default"/>
    <w:rsid w:val="00A035B6"/>
    <w:rPr>
      <w:rFonts w:ascii="Calibri" w:hAnsi="Calibri" w:cs="Calibri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rsid w:val="0082659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2659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659D"/>
    <w:rPr>
      <w:rFonts w:ascii="Times New Roman" w:eastAsia="Times New Roman" w:hAnsi="Times New Roman" w:cs="Times New Roman"/>
      <w:b/>
      <w:i/>
      <w:iCs/>
      <w:color w:val="00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659D"/>
    <w:rPr>
      <w:rFonts w:ascii="Times New Roman" w:eastAsia="BatangChe" w:hAnsi="Times New Roman" w:cs="Times New Roman"/>
      <w:i/>
      <w:iCs/>
      <w:sz w:val="24"/>
      <w:szCs w:val="24"/>
      <w:lang w:eastAsia="ko-KR"/>
    </w:rPr>
  </w:style>
  <w:style w:type="character" w:customStyle="1" w:styleId="90">
    <w:name w:val="Заголовок 9 Знак"/>
    <w:basedOn w:val="a0"/>
    <w:link w:val="9"/>
    <w:rsid w:val="0082659D"/>
    <w:rPr>
      <w:rFonts w:ascii="Times New Roman" w:eastAsia="Times New Roman" w:hAnsi="Times New Roman" w:cs="Times New Roman"/>
      <w:b/>
      <w:i/>
      <w:iCs/>
      <w:sz w:val="24"/>
      <w:szCs w:val="20"/>
      <w:lang w:eastAsia="ru-RU"/>
    </w:rPr>
  </w:style>
  <w:style w:type="paragraph" w:styleId="ad">
    <w:name w:val="Body Text"/>
    <w:basedOn w:val="a"/>
    <w:link w:val="ae"/>
    <w:rsid w:val="0082659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82659D"/>
    <w:pPr>
      <w:autoSpaceDE w:val="0"/>
      <w:autoSpaceDN w:val="0"/>
      <w:adjustRightInd w:val="0"/>
      <w:ind w:left="1416" w:hanging="180"/>
      <w:jc w:val="both"/>
    </w:pPr>
    <w:rPr>
      <w:i/>
      <w:iCs/>
      <w:color w:val="000000"/>
      <w:sz w:val="20"/>
      <w:szCs w:val="28"/>
    </w:rPr>
  </w:style>
  <w:style w:type="character" w:customStyle="1" w:styleId="af0">
    <w:name w:val="Основной текст с отступом Знак"/>
    <w:basedOn w:val="a0"/>
    <w:link w:val="af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paragraph" w:styleId="23">
    <w:name w:val="Body Text Indent 2"/>
    <w:basedOn w:val="a"/>
    <w:link w:val="24"/>
    <w:rsid w:val="0082659D"/>
    <w:pPr>
      <w:autoSpaceDE w:val="0"/>
      <w:autoSpaceDN w:val="0"/>
      <w:adjustRightInd w:val="0"/>
      <w:ind w:left="360"/>
      <w:jc w:val="both"/>
    </w:pPr>
    <w:rPr>
      <w:color w:val="000000"/>
      <w:sz w:val="20"/>
      <w:szCs w:val="28"/>
    </w:rPr>
  </w:style>
  <w:style w:type="character" w:customStyle="1" w:styleId="24">
    <w:name w:val="Основной текст с отступом 2 Знак"/>
    <w:basedOn w:val="a0"/>
    <w:link w:val="23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31">
    <w:name w:val="Body Text Indent 3"/>
    <w:basedOn w:val="a"/>
    <w:link w:val="32"/>
    <w:rsid w:val="0082659D"/>
    <w:pPr>
      <w:autoSpaceDE w:val="0"/>
      <w:autoSpaceDN w:val="0"/>
      <w:adjustRightInd w:val="0"/>
      <w:ind w:left="720" w:hanging="360"/>
      <w:jc w:val="both"/>
    </w:pPr>
    <w:rPr>
      <w:color w:val="000000"/>
      <w:sz w:val="20"/>
      <w:szCs w:val="28"/>
    </w:rPr>
  </w:style>
  <w:style w:type="character" w:customStyle="1" w:styleId="32">
    <w:name w:val="Основной текст с отступом 3 Знак"/>
    <w:basedOn w:val="a0"/>
    <w:link w:val="31"/>
    <w:rsid w:val="0082659D"/>
    <w:rPr>
      <w:rFonts w:ascii="Times New Roman" w:eastAsia="Times New Roman" w:hAnsi="Times New Roman" w:cs="Times New Roman"/>
      <w:color w:val="000000"/>
      <w:sz w:val="20"/>
      <w:szCs w:val="28"/>
      <w:lang w:eastAsia="ru-RU"/>
    </w:rPr>
  </w:style>
  <w:style w:type="paragraph" w:styleId="af1">
    <w:name w:val="Block Text"/>
    <w:basedOn w:val="a"/>
    <w:rsid w:val="0082659D"/>
    <w:pPr>
      <w:ind w:left="-108" w:right="-92" w:firstLine="360"/>
      <w:jc w:val="center"/>
    </w:pPr>
    <w:rPr>
      <w:rFonts w:eastAsia="SimSun"/>
      <w:b/>
      <w:lang w:eastAsia="zh-CN"/>
    </w:rPr>
  </w:style>
  <w:style w:type="paragraph" w:styleId="af2">
    <w:name w:val="header"/>
    <w:basedOn w:val="a"/>
    <w:link w:val="af3"/>
    <w:uiPriority w:val="99"/>
    <w:rsid w:val="0082659D"/>
    <w:pPr>
      <w:tabs>
        <w:tab w:val="center" w:pos="4677"/>
        <w:tab w:val="right" w:pos="9355"/>
      </w:tabs>
    </w:pPr>
    <w:rPr>
      <w:rFonts w:eastAsia="SimSun"/>
      <w:lang w:eastAsia="zh-CN"/>
    </w:rPr>
  </w:style>
  <w:style w:type="character" w:customStyle="1" w:styleId="af3">
    <w:name w:val="Верхний колонтитул Знак"/>
    <w:basedOn w:val="a0"/>
    <w:link w:val="af2"/>
    <w:uiPriority w:val="99"/>
    <w:rsid w:val="0082659D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3">
    <w:name w:val="Body Text 3"/>
    <w:basedOn w:val="a"/>
    <w:link w:val="34"/>
    <w:rsid w:val="0082659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2659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4">
    <w:name w:val="Strong"/>
    <w:uiPriority w:val="22"/>
    <w:qFormat/>
    <w:rsid w:val="0082659D"/>
    <w:rPr>
      <w:b/>
      <w:bCs/>
    </w:rPr>
  </w:style>
  <w:style w:type="paragraph" w:customStyle="1" w:styleId="af5">
    <w:name w:val="Îáû÷íûé"/>
    <w:rsid w:val="0082659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5">
    <w:name w:val="Body Text 2"/>
    <w:basedOn w:val="a"/>
    <w:link w:val="26"/>
    <w:rsid w:val="0082659D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265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аголовок 1"/>
    <w:basedOn w:val="a"/>
    <w:next w:val="a"/>
    <w:rsid w:val="0082659D"/>
    <w:pPr>
      <w:keepNext/>
      <w:widowControl w:val="0"/>
      <w:jc w:val="center"/>
    </w:pPr>
    <w:rPr>
      <w:b/>
      <w:szCs w:val="20"/>
    </w:rPr>
  </w:style>
  <w:style w:type="paragraph" w:styleId="af6">
    <w:name w:val="Subtitle"/>
    <w:basedOn w:val="a"/>
    <w:link w:val="af7"/>
    <w:qFormat/>
    <w:rsid w:val="0082659D"/>
    <w:pPr>
      <w:autoSpaceDE w:val="0"/>
      <w:autoSpaceDN w:val="0"/>
      <w:spacing w:after="60"/>
      <w:jc w:val="center"/>
    </w:pPr>
    <w:rPr>
      <w:rFonts w:ascii="Arial" w:hAnsi="Arial" w:cs="Arial"/>
      <w:spacing w:val="-5"/>
    </w:rPr>
  </w:style>
  <w:style w:type="character" w:customStyle="1" w:styleId="af7">
    <w:name w:val="Подзаголовок Знак"/>
    <w:basedOn w:val="a0"/>
    <w:link w:val="af6"/>
    <w:rsid w:val="0082659D"/>
    <w:rPr>
      <w:rFonts w:ascii="Arial" w:eastAsia="Times New Roman" w:hAnsi="Arial" w:cs="Arial"/>
      <w:spacing w:val="-5"/>
      <w:sz w:val="24"/>
      <w:szCs w:val="24"/>
      <w:lang w:eastAsia="ru-RU"/>
    </w:rPr>
  </w:style>
  <w:style w:type="paragraph" w:styleId="HTML">
    <w:name w:val="HTML Preformatted"/>
    <w:aliases w:val=" Знак1"/>
    <w:basedOn w:val="a"/>
    <w:link w:val="HTML0"/>
    <w:rsid w:val="008265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aliases w:val=" Знак1 Знак"/>
    <w:basedOn w:val="a0"/>
    <w:link w:val="HTML"/>
    <w:rsid w:val="0082659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0">
    <w:name w:val="s0"/>
    <w:rsid w:val="0082659D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13">
    <w:name w:val="Знак Знак1"/>
    <w:rsid w:val="0082659D"/>
    <w:rPr>
      <w:rFonts w:ascii="Times New Roman" w:eastAsia="Times New Roman" w:hAnsi="Times New Roman" w:cs="Times New Roman"/>
      <w:i/>
      <w:iCs/>
      <w:color w:val="000000"/>
      <w:sz w:val="20"/>
      <w:szCs w:val="28"/>
      <w:lang w:eastAsia="ru-RU"/>
    </w:rPr>
  </w:style>
  <w:style w:type="character" w:styleId="af8">
    <w:name w:val="Hyperlink"/>
    <w:semiHidden/>
    <w:unhideWhenUsed/>
    <w:rsid w:val="0082659D"/>
    <w:rPr>
      <w:rFonts w:ascii="Times New Roman" w:hAnsi="Times New Roman" w:cs="Times New Roman" w:hint="default"/>
      <w:color w:val="333399"/>
      <w:u w:val="single"/>
    </w:rPr>
  </w:style>
  <w:style w:type="character" w:styleId="af9">
    <w:name w:val="Emphasis"/>
    <w:qFormat/>
    <w:rsid w:val="0082659D"/>
    <w:rPr>
      <w:i/>
      <w:iCs/>
    </w:rPr>
  </w:style>
  <w:style w:type="paragraph" w:customStyle="1" w:styleId="afa">
    <w:name w:val="Знак Знак Знак"/>
    <w:basedOn w:val="a"/>
    <w:autoRedefine/>
    <w:rsid w:val="0082659D"/>
    <w:pPr>
      <w:spacing w:after="160" w:line="240" w:lineRule="exact"/>
    </w:pPr>
    <w:rPr>
      <w:rFonts w:eastAsia="MS Mincho"/>
      <w:sz w:val="28"/>
      <w:szCs w:val="20"/>
      <w:lang w:val="en-US" w:eastAsia="en-US"/>
    </w:rPr>
  </w:style>
  <w:style w:type="character" w:customStyle="1" w:styleId="s1">
    <w:name w:val="s1"/>
    <w:rsid w:val="0082659D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4">
    <w:name w:val="Без интервала1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paragraph" w:styleId="afb">
    <w:name w:val="Title"/>
    <w:basedOn w:val="a"/>
    <w:next w:val="a"/>
    <w:link w:val="afc"/>
    <w:qFormat/>
    <w:rsid w:val="0082659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c">
    <w:name w:val="Название Знак"/>
    <w:basedOn w:val="a0"/>
    <w:link w:val="afb"/>
    <w:rsid w:val="0082659D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fd">
    <w:name w:val="Document Map"/>
    <w:basedOn w:val="a"/>
    <w:link w:val="afe"/>
    <w:uiPriority w:val="99"/>
    <w:semiHidden/>
    <w:unhideWhenUsed/>
    <w:rsid w:val="0082659D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82659D"/>
    <w:rPr>
      <w:rFonts w:ascii="Tahoma" w:eastAsia="Times New Roman" w:hAnsi="Tahoma" w:cs="Tahoma"/>
      <w:sz w:val="16"/>
      <w:szCs w:val="16"/>
      <w:lang w:eastAsia="ru-RU"/>
    </w:rPr>
  </w:style>
  <w:style w:type="character" w:styleId="aff">
    <w:name w:val="annotation reference"/>
    <w:uiPriority w:val="99"/>
    <w:semiHidden/>
    <w:unhideWhenUsed/>
    <w:rsid w:val="0082659D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82659D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8265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82659D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8265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status1">
    <w:name w:val="status1"/>
    <w:rsid w:val="0082659D"/>
    <w:rPr>
      <w:vanish/>
      <w:webHidden w:val="0"/>
      <w:sz w:val="17"/>
      <w:szCs w:val="17"/>
      <w:shd w:val="clear" w:color="auto" w:fill="DDDDDD"/>
      <w:specVanish w:val="0"/>
    </w:rPr>
  </w:style>
  <w:style w:type="character" w:customStyle="1" w:styleId="aff4">
    <w:name w:val="Основной текст_"/>
    <w:link w:val="27"/>
    <w:rsid w:val="0082659D"/>
    <w:rPr>
      <w:sz w:val="28"/>
      <w:szCs w:val="28"/>
      <w:shd w:val="clear" w:color="auto" w:fill="FFFFFF"/>
    </w:rPr>
  </w:style>
  <w:style w:type="paragraph" w:customStyle="1" w:styleId="27">
    <w:name w:val="Основной текст2"/>
    <w:basedOn w:val="a"/>
    <w:link w:val="aff4"/>
    <w:rsid w:val="0082659D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8">
    <w:name w:val="Заголовок №2_"/>
    <w:link w:val="29"/>
    <w:rsid w:val="0082659D"/>
    <w:rPr>
      <w:sz w:val="27"/>
      <w:szCs w:val="27"/>
      <w:shd w:val="clear" w:color="auto" w:fill="FFFFFF"/>
    </w:rPr>
  </w:style>
  <w:style w:type="paragraph" w:customStyle="1" w:styleId="29">
    <w:name w:val="Заголовок №2"/>
    <w:basedOn w:val="a"/>
    <w:link w:val="28"/>
    <w:rsid w:val="0082659D"/>
    <w:pPr>
      <w:shd w:val="clear" w:color="auto" w:fill="FFFFFF"/>
      <w:spacing w:before="60" w:line="317" w:lineRule="exact"/>
      <w:ind w:hanging="1560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a">
    <w:name w:val="Основной текст (2)_"/>
    <w:link w:val="2b"/>
    <w:rsid w:val="0082659D"/>
    <w:rPr>
      <w:sz w:val="27"/>
      <w:szCs w:val="27"/>
      <w:shd w:val="clear" w:color="auto" w:fill="FFFFFF"/>
    </w:rPr>
  </w:style>
  <w:style w:type="character" w:customStyle="1" w:styleId="145pt-1pt">
    <w:name w:val="Основной текст + 14;5 pt;Курсив;Интервал -1 pt"/>
    <w:rsid w:val="0082659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0"/>
      <w:sz w:val="29"/>
      <w:szCs w:val="29"/>
      <w:shd w:val="clear" w:color="auto" w:fill="FFFFFF"/>
      <w:lang w:val="en-US"/>
    </w:rPr>
  </w:style>
  <w:style w:type="character" w:customStyle="1" w:styleId="9pt30">
    <w:name w:val="Основной текст + 9 pt;Масштаб 30%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30"/>
      <w:sz w:val="18"/>
      <w:szCs w:val="18"/>
      <w:shd w:val="clear" w:color="auto" w:fill="FFFFFF"/>
      <w:lang w:val="en-US"/>
    </w:rPr>
  </w:style>
  <w:style w:type="character" w:customStyle="1" w:styleId="15">
    <w:name w:val="Основной текст1"/>
    <w:rsid w:val="008265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  <w:shd w:val="clear" w:color="auto" w:fill="FFFFFF"/>
    </w:rPr>
  </w:style>
  <w:style w:type="paragraph" w:customStyle="1" w:styleId="2b">
    <w:name w:val="Основной текст (2)"/>
    <w:basedOn w:val="a"/>
    <w:link w:val="2a"/>
    <w:rsid w:val="0082659D"/>
    <w:pPr>
      <w:shd w:val="clear" w:color="auto" w:fill="FFFFFF"/>
      <w:spacing w:before="30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82659D"/>
  </w:style>
  <w:style w:type="paragraph" w:customStyle="1" w:styleId="aff5">
    <w:name w:val="Абзац списка Знак"/>
    <w:basedOn w:val="a"/>
    <w:link w:val="aff6"/>
    <w:qFormat/>
    <w:rsid w:val="008265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6">
    <w:name w:val="Абзац списка Знак Знак"/>
    <w:link w:val="aff5"/>
    <w:rsid w:val="0082659D"/>
    <w:rPr>
      <w:rFonts w:ascii="Calibri" w:eastAsia="Calibri" w:hAnsi="Calibri" w:cs="Times New Roman"/>
    </w:rPr>
  </w:style>
  <w:style w:type="paragraph" w:customStyle="1" w:styleId="2c">
    <w:name w:val="Без интервала2"/>
    <w:rsid w:val="0082659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rsid w:val="0082659D"/>
    <w:rPr>
      <w:rFonts w:ascii="Times New Roman" w:hAnsi="Times New Roman" w:cs="Times New Roman"/>
    </w:rPr>
  </w:style>
  <w:style w:type="character" w:customStyle="1" w:styleId="s19">
    <w:name w:val="s19"/>
    <w:uiPriority w:val="99"/>
    <w:rsid w:val="0082659D"/>
    <w:rPr>
      <w:rFonts w:ascii="Times New Roman" w:hAnsi="Times New Roman" w:cs="Times New Roman"/>
      <w:color w:val="008000"/>
      <w:sz w:val="24"/>
      <w:szCs w:val="24"/>
    </w:rPr>
  </w:style>
  <w:style w:type="paragraph" w:styleId="aff7">
    <w:name w:val="Revision"/>
    <w:hidden/>
    <w:uiPriority w:val="99"/>
    <w:semiHidden/>
    <w:rsid w:val="00826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9A3C0D"/>
    <w:pPr>
      <w:widowControl w:val="0"/>
      <w:autoSpaceDE w:val="0"/>
      <w:autoSpaceDN w:val="0"/>
      <w:ind w:left="9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pple-style-span">
    <w:name w:val="apple-style-span"/>
    <w:basedOn w:val="a0"/>
    <w:qFormat/>
    <w:rsid w:val="0004017F"/>
  </w:style>
  <w:style w:type="paragraph" w:customStyle="1" w:styleId="16">
    <w:name w:val="Абзац списка1"/>
    <w:basedOn w:val="a"/>
    <w:qFormat/>
    <w:rsid w:val="0004017F"/>
    <w:pPr>
      <w:suppressAutoHyphens/>
      <w:ind w:left="720"/>
    </w:pPr>
    <w:rPr>
      <w:color w:val="00000A"/>
    </w:rPr>
  </w:style>
  <w:style w:type="paragraph" w:customStyle="1" w:styleId="aff8">
    <w:name w:val="Кол в таблице"/>
    <w:basedOn w:val="a"/>
    <w:rsid w:val="00761903"/>
    <w:pPr>
      <w:framePr w:wrap="around" w:hAnchor="text"/>
      <w:widowControl w:val="0"/>
      <w:jc w:val="center"/>
    </w:pPr>
    <w:rPr>
      <w:rFonts w:ascii="Arial" w:hAnsi="Arial"/>
      <w:color w:val="000000"/>
      <w:sz w:val="20"/>
      <w:szCs w:val="20"/>
    </w:rPr>
  </w:style>
  <w:style w:type="character" w:customStyle="1" w:styleId="Absatz-Standardschriftart">
    <w:name w:val="Absatz-Standardschriftart"/>
    <w:rsid w:val="006160C8"/>
  </w:style>
  <w:style w:type="character" w:customStyle="1" w:styleId="2d">
    <w:name w:val="Основной шрифт абзаца2"/>
    <w:rsid w:val="006160C8"/>
  </w:style>
  <w:style w:type="character" w:customStyle="1" w:styleId="WW-Absatz-Standardschriftart">
    <w:name w:val="WW-Absatz-Standardschriftart"/>
    <w:rsid w:val="006160C8"/>
  </w:style>
  <w:style w:type="character" w:customStyle="1" w:styleId="17">
    <w:name w:val="Основной шрифт абзаца1"/>
    <w:rsid w:val="006160C8"/>
  </w:style>
  <w:style w:type="paragraph" w:customStyle="1" w:styleId="18">
    <w:name w:val="Заголовок1"/>
    <w:basedOn w:val="a"/>
    <w:next w:val="ad"/>
    <w:rsid w:val="006160C8"/>
    <w:pPr>
      <w:keepNext/>
      <w:suppressAutoHyphens/>
      <w:spacing w:before="240" w:after="120" w:line="276" w:lineRule="auto"/>
    </w:pPr>
    <w:rPr>
      <w:rFonts w:ascii="Arial" w:eastAsia="Microsoft YaHei" w:hAnsi="Arial" w:cs="Mangal"/>
      <w:sz w:val="28"/>
      <w:szCs w:val="28"/>
      <w:lang w:eastAsia="zh-CN"/>
    </w:rPr>
  </w:style>
  <w:style w:type="paragraph" w:styleId="aff9">
    <w:name w:val="List"/>
    <w:basedOn w:val="ad"/>
    <w:rsid w:val="006160C8"/>
    <w:pPr>
      <w:suppressAutoHyphens/>
      <w:spacing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styleId="affa">
    <w:name w:val="caption"/>
    <w:basedOn w:val="a"/>
    <w:qFormat/>
    <w:rsid w:val="006160C8"/>
    <w:pPr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sz w:val="20"/>
      <w:lang w:eastAsia="zh-CN"/>
    </w:rPr>
  </w:style>
  <w:style w:type="paragraph" w:customStyle="1" w:styleId="2e">
    <w:name w:val="Указатель2"/>
    <w:basedOn w:val="a"/>
    <w:rsid w:val="006160C8"/>
    <w:pPr>
      <w:suppressLineNumbers/>
      <w:suppressAutoHyphens/>
      <w:spacing w:after="200"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customStyle="1" w:styleId="19">
    <w:name w:val="Название1"/>
    <w:basedOn w:val="a"/>
    <w:rsid w:val="006160C8"/>
    <w:pPr>
      <w:suppressLineNumbers/>
      <w:suppressAutoHyphens/>
      <w:spacing w:before="120" w:after="120" w:line="276" w:lineRule="auto"/>
    </w:pPr>
    <w:rPr>
      <w:rFonts w:ascii="Arial" w:eastAsia="Calibri" w:hAnsi="Arial" w:cs="Mangal"/>
      <w:i/>
      <w:iCs/>
      <w:sz w:val="20"/>
      <w:lang w:eastAsia="zh-CN"/>
    </w:rPr>
  </w:style>
  <w:style w:type="paragraph" w:customStyle="1" w:styleId="1a">
    <w:name w:val="Указатель1"/>
    <w:basedOn w:val="a"/>
    <w:rsid w:val="006160C8"/>
    <w:pPr>
      <w:suppressLineNumbers/>
      <w:suppressAutoHyphens/>
      <w:spacing w:after="200" w:line="276" w:lineRule="auto"/>
    </w:pPr>
    <w:rPr>
      <w:rFonts w:ascii="Arial" w:eastAsia="Calibri" w:hAnsi="Arial" w:cs="Mangal"/>
      <w:sz w:val="22"/>
      <w:szCs w:val="22"/>
      <w:lang w:eastAsia="zh-CN"/>
    </w:rPr>
  </w:style>
  <w:style w:type="paragraph" w:customStyle="1" w:styleId="affb">
    <w:name w:val="Содержимое таблицы"/>
    <w:basedOn w:val="a"/>
    <w:rsid w:val="006160C8"/>
    <w:pPr>
      <w:suppressLineNumbers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fc">
    <w:name w:val="Заголовок таблицы"/>
    <w:basedOn w:val="affb"/>
    <w:rsid w:val="006160C8"/>
    <w:pPr>
      <w:jc w:val="center"/>
    </w:pPr>
    <w:rPr>
      <w:b/>
      <w:bCs/>
    </w:rPr>
  </w:style>
  <w:style w:type="character" w:customStyle="1" w:styleId="b-mail-dropdownitemcontent">
    <w:name w:val="b-mail-dropdown__item__content"/>
    <w:basedOn w:val="a0"/>
    <w:rsid w:val="00616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1720</Words>
  <Characters>9806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Samat</dc:creator>
  <cp:lastModifiedBy>Пользователь Windows</cp:lastModifiedBy>
  <cp:revision>2</cp:revision>
  <cp:lastPrinted>2019-02-12T08:14:00Z</cp:lastPrinted>
  <dcterms:created xsi:type="dcterms:W3CDTF">2024-02-23T03:42:00Z</dcterms:created>
  <dcterms:modified xsi:type="dcterms:W3CDTF">2024-02-23T03:42:00Z</dcterms:modified>
</cp:coreProperties>
</file>